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F6DB9" w14:textId="77777777" w:rsidR="004425E7" w:rsidRDefault="004425E7" w:rsidP="004425E7">
      <w:pPr>
        <w:autoSpaceDE w:val="0"/>
        <w:autoSpaceDN w:val="0"/>
        <w:adjustRightInd w:val="0"/>
        <w:spacing w:after="0" w:line="480" w:lineRule="auto"/>
        <w:ind w:firstLine="720"/>
        <w:rPr>
          <w:rFonts w:ascii="Times New Roman" w:hAnsi="Times New Roman" w:cs="Times New Roman"/>
          <w:color w:val="221E1F"/>
          <w:sz w:val="24"/>
          <w:szCs w:val="24"/>
        </w:rPr>
      </w:pPr>
      <w:r w:rsidRPr="00DD280F">
        <w:rPr>
          <w:rFonts w:ascii="Times New Roman" w:hAnsi="Times New Roman" w:cs="Times New Roman"/>
          <w:sz w:val="24"/>
          <w:szCs w:val="24"/>
        </w:rPr>
        <w:t xml:space="preserve">This proposal is for a counseling group for caregivers of persons with dementia.  </w:t>
      </w:r>
      <w:r>
        <w:rPr>
          <w:rFonts w:ascii="Times New Roman" w:hAnsi="Times New Roman" w:cs="Times New Roman"/>
          <w:sz w:val="24"/>
          <w:szCs w:val="24"/>
        </w:rPr>
        <w:t xml:space="preserve">Group counseling incorporating cognitive behavioral therapy (CBT), mindfulness-based therapy, and acceptance and commitment therapy (ACT) has been shown to be an effective intervention method to address caregiver depression, stress, and other negative effects of caregiving for persons with dementia.  This proposal will discuss the rationale for such a counseling group and present evidence supporting the methods to be employed in the group.  </w:t>
      </w:r>
    </w:p>
    <w:p w14:paraId="636142F9" w14:textId="77777777" w:rsidR="004425E7" w:rsidRDefault="004425E7" w:rsidP="004425E7">
      <w:pPr>
        <w:autoSpaceDE w:val="0"/>
        <w:autoSpaceDN w:val="0"/>
        <w:adjustRightInd w:val="0"/>
        <w:spacing w:after="0" w:line="480" w:lineRule="auto"/>
        <w:ind w:firstLine="720"/>
        <w:rPr>
          <w:rFonts w:ascii="Times New Roman" w:eastAsia="STIXGeneral" w:hAnsi="Times New Roman" w:cs="Times New Roman"/>
          <w:color w:val="221E1F"/>
          <w:sz w:val="24"/>
          <w:szCs w:val="24"/>
        </w:rPr>
      </w:pPr>
      <w:r w:rsidRPr="00044096">
        <w:rPr>
          <w:rFonts w:ascii="Times New Roman" w:hAnsi="Times New Roman" w:cs="Times New Roman"/>
          <w:color w:val="221E1F"/>
          <w:sz w:val="24"/>
          <w:szCs w:val="24"/>
        </w:rPr>
        <w:t xml:space="preserve">As the number of older adults (aged 65 or older) increases, dementia – which includes </w:t>
      </w:r>
      <w:r w:rsidRPr="00044096">
        <w:rPr>
          <w:rFonts w:ascii="Times New Roman" w:hAnsi="Times New Roman" w:cs="Times New Roman"/>
          <w:color w:val="000000"/>
          <w:sz w:val="24"/>
          <w:szCs w:val="24"/>
        </w:rPr>
        <w:t xml:space="preserve">a range of </w:t>
      </w:r>
      <w:r w:rsidRPr="008C0CD7">
        <w:rPr>
          <w:rFonts w:ascii="Times New Roman" w:hAnsi="Times New Roman" w:cs="Times New Roman"/>
          <w:sz w:val="24"/>
          <w:szCs w:val="24"/>
        </w:rPr>
        <w:t xml:space="preserve">conditions, such as vascular dementia, Alzheimer’s disease, and Parkinson’s disease (Park et al., 2021) – is an increasingly common and pervasive disease involving progressive and chronic cognitive impairment, and damaged and diminished behavioral, psychological, and functional capabilities (Smyth et al., 2020).  According to the World Health Organization (2022, 2021), the estimate of persons living with dementia worldwide is about $55 million and is expected to increase to $78 million by 2030 with annual costs of </w:t>
      </w:r>
      <w:r w:rsidRPr="008C0CD7">
        <w:rPr>
          <w:rFonts w:ascii="Times New Roman" w:eastAsia="STIXGeneral" w:hAnsi="Times New Roman" w:cs="Times New Roman"/>
          <w:sz w:val="24"/>
          <w:szCs w:val="24"/>
        </w:rPr>
        <w:t xml:space="preserve">about </w:t>
      </w:r>
      <w:r w:rsidRPr="00044096">
        <w:rPr>
          <w:rFonts w:ascii="Times New Roman" w:eastAsia="STIXGeneral" w:hAnsi="Times New Roman" w:cs="Times New Roman"/>
          <w:color w:val="221E1F"/>
          <w:sz w:val="24"/>
          <w:szCs w:val="24"/>
        </w:rPr>
        <w:t>$1 trillion</w:t>
      </w:r>
      <w:r>
        <w:rPr>
          <w:rFonts w:ascii="Times New Roman" w:eastAsia="STIXGeneral" w:hAnsi="Times New Roman" w:cs="Times New Roman"/>
          <w:color w:val="221E1F"/>
          <w:sz w:val="24"/>
          <w:szCs w:val="24"/>
        </w:rPr>
        <w:t xml:space="preserve"> rising to as much as $</w:t>
      </w:r>
      <w:r w:rsidRPr="00044096">
        <w:rPr>
          <w:rFonts w:ascii="Times New Roman" w:eastAsia="STIXGeneral" w:hAnsi="Times New Roman" w:cs="Times New Roman"/>
          <w:color w:val="221E1F"/>
          <w:sz w:val="24"/>
          <w:szCs w:val="24"/>
        </w:rPr>
        <w:t>2.8 trillion by 2030.</w:t>
      </w:r>
    </w:p>
    <w:p w14:paraId="25533289" w14:textId="77777777" w:rsidR="004425E7" w:rsidRPr="00C349DD" w:rsidRDefault="004425E7" w:rsidP="004425E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color w:val="221E1F"/>
          <w:sz w:val="24"/>
          <w:szCs w:val="24"/>
        </w:rPr>
        <w:t>No cure has been found for d</w:t>
      </w:r>
      <w:r w:rsidRPr="00044096">
        <w:rPr>
          <w:rFonts w:ascii="Times New Roman" w:hAnsi="Times New Roman" w:cs="Times New Roman"/>
          <w:color w:val="221E1F"/>
          <w:sz w:val="24"/>
          <w:szCs w:val="24"/>
        </w:rPr>
        <w:t>ementia and no treatment prevent</w:t>
      </w:r>
      <w:r>
        <w:rPr>
          <w:rFonts w:ascii="Times New Roman" w:hAnsi="Times New Roman" w:cs="Times New Roman"/>
          <w:color w:val="221E1F"/>
          <w:sz w:val="24"/>
          <w:szCs w:val="24"/>
        </w:rPr>
        <w:t>s</w:t>
      </w:r>
      <w:r w:rsidRPr="00044096">
        <w:rPr>
          <w:rFonts w:ascii="Times New Roman" w:hAnsi="Times New Roman" w:cs="Times New Roman"/>
          <w:color w:val="221E1F"/>
          <w:sz w:val="24"/>
          <w:szCs w:val="24"/>
        </w:rPr>
        <w:t xml:space="preserve"> the </w:t>
      </w:r>
      <w:r>
        <w:rPr>
          <w:rFonts w:ascii="Times New Roman" w:hAnsi="Times New Roman" w:cs="Times New Roman"/>
          <w:color w:val="221E1F"/>
          <w:sz w:val="24"/>
          <w:szCs w:val="24"/>
        </w:rPr>
        <w:t xml:space="preserve">disease from progressing and </w:t>
      </w:r>
      <w:r w:rsidRPr="00044096">
        <w:rPr>
          <w:rFonts w:ascii="Times New Roman" w:hAnsi="Times New Roman" w:cs="Times New Roman"/>
          <w:color w:val="221E1F"/>
          <w:sz w:val="24"/>
          <w:szCs w:val="24"/>
        </w:rPr>
        <w:t xml:space="preserve">ultimately </w:t>
      </w:r>
      <w:r>
        <w:rPr>
          <w:rFonts w:ascii="Times New Roman" w:hAnsi="Times New Roman" w:cs="Times New Roman"/>
          <w:color w:val="221E1F"/>
          <w:sz w:val="24"/>
          <w:szCs w:val="24"/>
        </w:rPr>
        <w:t xml:space="preserve">deteriorating </w:t>
      </w:r>
      <w:r w:rsidRPr="00044096">
        <w:rPr>
          <w:rFonts w:ascii="Times New Roman" w:hAnsi="Times New Roman" w:cs="Times New Roman"/>
          <w:color w:val="221E1F"/>
          <w:sz w:val="24"/>
          <w:szCs w:val="24"/>
        </w:rPr>
        <w:t xml:space="preserve">the person’s ability to perform basic activities including bathing, dressing, eating, and moving.  Problematic symptoms include difficulty </w:t>
      </w:r>
      <w:r w:rsidRPr="00044096">
        <w:rPr>
          <w:rFonts w:ascii="Times New Roman" w:hAnsi="Times New Roman" w:cs="Times New Roman"/>
          <w:sz w:val="24"/>
          <w:szCs w:val="24"/>
        </w:rPr>
        <w:t>sleeping</w:t>
      </w:r>
      <w:r>
        <w:rPr>
          <w:rFonts w:ascii="Times New Roman" w:hAnsi="Times New Roman" w:cs="Times New Roman"/>
          <w:sz w:val="24"/>
          <w:szCs w:val="24"/>
        </w:rPr>
        <w:t xml:space="preserve">, </w:t>
      </w:r>
      <w:r w:rsidRPr="00044096">
        <w:rPr>
          <w:rFonts w:ascii="Times New Roman" w:hAnsi="Times New Roman" w:cs="Times New Roman"/>
          <w:sz w:val="24"/>
          <w:szCs w:val="24"/>
        </w:rPr>
        <w:t>urine and bowel incontinence</w:t>
      </w:r>
      <w:r>
        <w:rPr>
          <w:rFonts w:ascii="Times New Roman" w:hAnsi="Times New Roman" w:cs="Times New Roman"/>
          <w:sz w:val="24"/>
          <w:szCs w:val="24"/>
        </w:rPr>
        <w:t>,</w:t>
      </w:r>
      <w:r w:rsidRPr="00044096">
        <w:rPr>
          <w:rFonts w:ascii="Times New Roman" w:hAnsi="Times New Roman" w:cs="Times New Roman"/>
          <w:sz w:val="24"/>
          <w:szCs w:val="24"/>
        </w:rPr>
        <w:t xml:space="preserve"> diminished mobility including increased fall risk</w:t>
      </w:r>
      <w:r>
        <w:rPr>
          <w:rFonts w:ascii="Times New Roman" w:hAnsi="Times New Roman" w:cs="Times New Roman"/>
          <w:sz w:val="24"/>
          <w:szCs w:val="24"/>
        </w:rPr>
        <w:t>,</w:t>
      </w:r>
      <w:r w:rsidRPr="00044096">
        <w:rPr>
          <w:rFonts w:ascii="Times New Roman" w:hAnsi="Times New Roman" w:cs="Times New Roman"/>
          <w:sz w:val="24"/>
          <w:szCs w:val="24"/>
        </w:rPr>
        <w:t xml:space="preserve"> </w:t>
      </w:r>
      <w:r>
        <w:rPr>
          <w:rFonts w:ascii="Times New Roman" w:hAnsi="Times New Roman" w:cs="Times New Roman"/>
          <w:sz w:val="24"/>
          <w:szCs w:val="24"/>
        </w:rPr>
        <w:t xml:space="preserve">inability to recognize </w:t>
      </w:r>
      <w:r w:rsidRPr="00044096">
        <w:rPr>
          <w:rFonts w:ascii="Times New Roman" w:hAnsi="Times New Roman" w:cs="Times New Roman"/>
          <w:sz w:val="24"/>
          <w:szCs w:val="24"/>
        </w:rPr>
        <w:t>family and friends</w:t>
      </w:r>
      <w:r>
        <w:rPr>
          <w:rFonts w:ascii="Times New Roman" w:hAnsi="Times New Roman" w:cs="Times New Roman"/>
          <w:sz w:val="24"/>
          <w:szCs w:val="24"/>
        </w:rPr>
        <w:t>,</w:t>
      </w:r>
      <w:r w:rsidRPr="00044096">
        <w:rPr>
          <w:rFonts w:ascii="Times New Roman" w:hAnsi="Times New Roman" w:cs="Times New Roman"/>
          <w:sz w:val="24"/>
          <w:szCs w:val="24"/>
        </w:rPr>
        <w:t xml:space="preserve"> paranoia, anxiety, and agitated behaviors </w:t>
      </w:r>
      <w:r w:rsidRPr="00580780">
        <w:rPr>
          <w:rFonts w:ascii="Times New Roman" w:hAnsi="Times New Roman" w:cs="Times New Roman"/>
          <w:sz w:val="24"/>
          <w:szCs w:val="24"/>
        </w:rPr>
        <w:t>(</w:t>
      </w:r>
      <w:proofErr w:type="spellStart"/>
      <w:r w:rsidRPr="000C2E12">
        <w:rPr>
          <w:rFonts w:ascii="Times New Roman" w:hAnsi="Times New Roman" w:cs="Times New Roman"/>
          <w:sz w:val="24"/>
          <w:szCs w:val="24"/>
        </w:rPr>
        <w:t>Lwi</w:t>
      </w:r>
      <w:proofErr w:type="spellEnd"/>
      <w:r w:rsidRPr="000C2E12">
        <w:rPr>
          <w:rFonts w:ascii="Times New Roman" w:hAnsi="Times New Roman" w:cs="Times New Roman"/>
          <w:sz w:val="24"/>
          <w:szCs w:val="24"/>
        </w:rPr>
        <w:t>, Ford, Casey, Miller, &amp; Levenson, 2017</w:t>
      </w:r>
      <w:r w:rsidRPr="00580780">
        <w:rPr>
          <w:rFonts w:ascii="Times New Roman" w:hAnsi="Times New Roman" w:cs="Times New Roman"/>
          <w:sz w:val="24"/>
          <w:szCs w:val="24"/>
        </w:rPr>
        <w:t xml:space="preserve">).  </w:t>
      </w:r>
      <w:r w:rsidRPr="008C0CD7">
        <w:rPr>
          <w:rFonts w:ascii="Times New Roman" w:hAnsi="Times New Roman" w:cs="Times New Roman"/>
          <w:sz w:val="24"/>
          <w:szCs w:val="24"/>
        </w:rPr>
        <w:t xml:space="preserve">Thus, the caregiver is required to provide increasingly comprehensive care for often a very long-term period – perhaps spanning from 1 to 20 years and averaging 8 years of symptoms (Schulz et al., 2020).  The primary </w:t>
      </w:r>
      <w:r>
        <w:rPr>
          <w:rFonts w:ascii="Times New Roman" w:hAnsi="Times New Roman" w:cs="Times New Roman"/>
          <w:color w:val="221E1F"/>
          <w:sz w:val="24"/>
          <w:szCs w:val="24"/>
        </w:rPr>
        <w:t>caregivers are f</w:t>
      </w:r>
      <w:r w:rsidRPr="00044096">
        <w:rPr>
          <w:rFonts w:ascii="Times New Roman" w:hAnsi="Times New Roman" w:cs="Times New Roman"/>
          <w:color w:val="221E1F"/>
          <w:sz w:val="24"/>
          <w:szCs w:val="24"/>
        </w:rPr>
        <w:t>amily members</w:t>
      </w:r>
      <w:r>
        <w:rPr>
          <w:rFonts w:ascii="Times New Roman" w:hAnsi="Times New Roman" w:cs="Times New Roman"/>
          <w:color w:val="221E1F"/>
          <w:sz w:val="24"/>
          <w:szCs w:val="24"/>
        </w:rPr>
        <w:t>;</w:t>
      </w:r>
      <w:r w:rsidRPr="00044096">
        <w:rPr>
          <w:rFonts w:ascii="Times New Roman" w:hAnsi="Times New Roman" w:cs="Times New Roman"/>
          <w:color w:val="221E1F"/>
          <w:sz w:val="24"/>
          <w:szCs w:val="24"/>
        </w:rPr>
        <w:t xml:space="preserve"> unpaid for </w:t>
      </w:r>
      <w:r>
        <w:rPr>
          <w:rFonts w:ascii="Times New Roman" w:hAnsi="Times New Roman" w:cs="Times New Roman"/>
          <w:color w:val="221E1F"/>
          <w:sz w:val="24"/>
          <w:szCs w:val="24"/>
        </w:rPr>
        <w:t xml:space="preserve">all day, </w:t>
      </w:r>
      <w:proofErr w:type="gramStart"/>
      <w:r>
        <w:rPr>
          <w:rFonts w:ascii="Times New Roman" w:hAnsi="Times New Roman" w:cs="Times New Roman"/>
          <w:color w:val="221E1F"/>
          <w:sz w:val="24"/>
          <w:szCs w:val="24"/>
        </w:rPr>
        <w:t>every day</w:t>
      </w:r>
      <w:proofErr w:type="gramEnd"/>
      <w:r>
        <w:rPr>
          <w:rFonts w:ascii="Times New Roman" w:hAnsi="Times New Roman" w:cs="Times New Roman"/>
          <w:color w:val="221E1F"/>
          <w:sz w:val="24"/>
          <w:szCs w:val="24"/>
        </w:rPr>
        <w:t xml:space="preserve"> duties which are most often provided at home;</w:t>
      </w:r>
      <w:r w:rsidRPr="00044096">
        <w:rPr>
          <w:rFonts w:ascii="Times New Roman" w:hAnsi="Times New Roman" w:cs="Times New Roman"/>
          <w:color w:val="221E1F"/>
          <w:sz w:val="24"/>
          <w:szCs w:val="24"/>
        </w:rPr>
        <w:t xml:space="preserve"> </w:t>
      </w:r>
      <w:r>
        <w:rPr>
          <w:rFonts w:ascii="Times New Roman" w:hAnsi="Times New Roman" w:cs="Times New Roman"/>
          <w:color w:val="221E1F"/>
          <w:sz w:val="24"/>
          <w:szCs w:val="24"/>
        </w:rPr>
        <w:t xml:space="preserve">and </w:t>
      </w:r>
      <w:r w:rsidRPr="00044096">
        <w:rPr>
          <w:rFonts w:ascii="Times New Roman" w:hAnsi="Times New Roman" w:cs="Times New Roman"/>
          <w:color w:val="221E1F"/>
          <w:sz w:val="24"/>
          <w:szCs w:val="24"/>
        </w:rPr>
        <w:t xml:space="preserve">primarily women </w:t>
      </w:r>
      <w:r>
        <w:rPr>
          <w:rFonts w:ascii="Times New Roman" w:hAnsi="Times New Roman" w:cs="Times New Roman"/>
          <w:color w:val="221E1F"/>
          <w:sz w:val="24"/>
          <w:szCs w:val="24"/>
        </w:rPr>
        <w:t>who</w:t>
      </w:r>
      <w:r w:rsidRPr="00044096">
        <w:rPr>
          <w:rFonts w:ascii="Times New Roman" w:hAnsi="Times New Roman" w:cs="Times New Roman"/>
          <w:color w:val="221E1F"/>
          <w:sz w:val="24"/>
          <w:szCs w:val="24"/>
        </w:rPr>
        <w:t xml:space="preserve"> typically </w:t>
      </w:r>
      <w:r w:rsidRPr="00044096">
        <w:rPr>
          <w:rFonts w:ascii="Times New Roman" w:hAnsi="Times New Roman" w:cs="Times New Roman"/>
          <w:color w:val="221E1F"/>
          <w:sz w:val="24"/>
          <w:szCs w:val="24"/>
        </w:rPr>
        <w:lastRenderedPageBreak/>
        <w:t xml:space="preserve">bear the physical, </w:t>
      </w:r>
      <w:r w:rsidRPr="00C349DD">
        <w:rPr>
          <w:rFonts w:ascii="Times New Roman" w:hAnsi="Times New Roman" w:cs="Times New Roman"/>
          <w:sz w:val="24"/>
          <w:szCs w:val="24"/>
        </w:rPr>
        <w:t>mental, and care-related costs associated with the care provided (World Health Organization, 2021; Wimo et al., 2018; Osakwe et al., 2021).</w:t>
      </w:r>
    </w:p>
    <w:p w14:paraId="03C670B7" w14:textId="77777777" w:rsidR="004425E7" w:rsidRPr="00CD6F71" w:rsidRDefault="004425E7" w:rsidP="004425E7">
      <w:pPr>
        <w:autoSpaceDE w:val="0"/>
        <w:autoSpaceDN w:val="0"/>
        <w:adjustRightInd w:val="0"/>
        <w:spacing w:after="0" w:line="480" w:lineRule="auto"/>
        <w:ind w:firstLine="720"/>
        <w:rPr>
          <w:rFonts w:ascii="Times New Roman" w:hAnsi="Times New Roman" w:cs="Times New Roman"/>
          <w:sz w:val="24"/>
          <w:szCs w:val="24"/>
        </w:rPr>
      </w:pPr>
      <w:r w:rsidRPr="00044096">
        <w:rPr>
          <w:rFonts w:ascii="Times New Roman" w:hAnsi="Times New Roman" w:cs="Times New Roman"/>
          <w:color w:val="000000"/>
          <w:sz w:val="24"/>
          <w:szCs w:val="24"/>
        </w:rPr>
        <w:t xml:space="preserve">Caregivers of persons with dementia experience high levels of </w:t>
      </w:r>
      <w:r w:rsidRPr="00E378A4">
        <w:rPr>
          <w:rFonts w:ascii="Times New Roman" w:hAnsi="Times New Roman" w:cs="Times New Roman"/>
          <w:color w:val="000000"/>
          <w:sz w:val="24"/>
          <w:szCs w:val="24"/>
        </w:rPr>
        <w:t>stress</w:t>
      </w:r>
      <w:r>
        <w:rPr>
          <w:rFonts w:ascii="Times New Roman" w:hAnsi="Times New Roman" w:cs="Times New Roman"/>
          <w:color w:val="000000"/>
          <w:sz w:val="24"/>
          <w:szCs w:val="24"/>
        </w:rPr>
        <w:t>,</w:t>
      </w:r>
      <w:r w:rsidRPr="00044096">
        <w:rPr>
          <w:rFonts w:ascii="Times New Roman" w:hAnsi="Times New Roman" w:cs="Times New Roman"/>
          <w:color w:val="000000"/>
          <w:sz w:val="24"/>
          <w:szCs w:val="24"/>
        </w:rPr>
        <w:t xml:space="preserve"> anxiety</w:t>
      </w:r>
      <w:r>
        <w:rPr>
          <w:rFonts w:ascii="Times New Roman" w:hAnsi="Times New Roman" w:cs="Times New Roman"/>
          <w:color w:val="000000"/>
          <w:sz w:val="24"/>
          <w:szCs w:val="24"/>
        </w:rPr>
        <w:t>,</w:t>
      </w:r>
      <w:r w:rsidRPr="00044096">
        <w:rPr>
          <w:rFonts w:ascii="Times New Roman" w:hAnsi="Times New Roman" w:cs="Times New Roman"/>
          <w:color w:val="000000"/>
          <w:sz w:val="24"/>
          <w:szCs w:val="24"/>
        </w:rPr>
        <w:t xml:space="preserve"> and </w:t>
      </w:r>
      <w:r w:rsidRPr="00CD6F71">
        <w:rPr>
          <w:rFonts w:ascii="Times New Roman" w:hAnsi="Times New Roman" w:cs="Times New Roman"/>
          <w:sz w:val="24"/>
          <w:szCs w:val="24"/>
        </w:rPr>
        <w:t>depression (</w:t>
      </w:r>
      <w:r w:rsidRPr="00806488">
        <w:rPr>
          <w:rFonts w:ascii="Times New Roman" w:hAnsi="Times New Roman" w:cs="Times New Roman"/>
          <w:sz w:val="24"/>
          <w:szCs w:val="24"/>
        </w:rPr>
        <w:t xml:space="preserve">e.g., Jiménez-Gonzalo et al., 2021; Liu et al., 2017; Barrera- Caballero et al., 2021; </w:t>
      </w:r>
      <w:proofErr w:type="spellStart"/>
      <w:r w:rsidRPr="00806488">
        <w:rPr>
          <w:rFonts w:ascii="Times New Roman" w:hAnsi="Times New Roman" w:cs="Times New Roman"/>
          <w:sz w:val="24"/>
          <w:szCs w:val="24"/>
        </w:rPr>
        <w:t>Schoenmakers</w:t>
      </w:r>
      <w:proofErr w:type="spellEnd"/>
      <w:r w:rsidRPr="00806488">
        <w:rPr>
          <w:rFonts w:ascii="Times New Roman" w:hAnsi="Times New Roman" w:cs="Times New Roman"/>
          <w:sz w:val="24"/>
          <w:szCs w:val="24"/>
        </w:rPr>
        <w:t xml:space="preserve">, </w:t>
      </w:r>
      <w:proofErr w:type="spellStart"/>
      <w:r w:rsidRPr="00806488">
        <w:rPr>
          <w:rFonts w:ascii="Times New Roman" w:hAnsi="Times New Roman" w:cs="Times New Roman"/>
          <w:sz w:val="24"/>
          <w:szCs w:val="24"/>
        </w:rPr>
        <w:t>Buntinx</w:t>
      </w:r>
      <w:proofErr w:type="spellEnd"/>
      <w:r w:rsidRPr="00806488">
        <w:rPr>
          <w:rFonts w:ascii="Times New Roman" w:hAnsi="Times New Roman" w:cs="Times New Roman"/>
          <w:sz w:val="24"/>
          <w:szCs w:val="24"/>
        </w:rPr>
        <w:t xml:space="preserve">, &amp; </w:t>
      </w:r>
      <w:proofErr w:type="spellStart"/>
      <w:r w:rsidRPr="00806488">
        <w:rPr>
          <w:rFonts w:ascii="Times New Roman" w:hAnsi="Times New Roman" w:cs="Times New Roman"/>
          <w:sz w:val="24"/>
          <w:szCs w:val="24"/>
        </w:rPr>
        <w:t>Delepeleire</w:t>
      </w:r>
      <w:proofErr w:type="spellEnd"/>
      <w:r w:rsidRPr="00806488">
        <w:rPr>
          <w:rFonts w:ascii="Times New Roman" w:hAnsi="Times New Roman" w:cs="Times New Roman"/>
          <w:sz w:val="24"/>
          <w:szCs w:val="24"/>
        </w:rPr>
        <w:t xml:space="preserve">, 2010; Collins &amp; </w:t>
      </w:r>
      <w:proofErr w:type="spellStart"/>
      <w:r w:rsidRPr="00806488">
        <w:rPr>
          <w:rFonts w:ascii="Times New Roman" w:hAnsi="Times New Roman" w:cs="Times New Roman"/>
          <w:sz w:val="24"/>
          <w:szCs w:val="24"/>
        </w:rPr>
        <w:t>Kishita</w:t>
      </w:r>
      <w:proofErr w:type="spellEnd"/>
      <w:r w:rsidRPr="00806488">
        <w:rPr>
          <w:rFonts w:ascii="Times New Roman" w:hAnsi="Times New Roman" w:cs="Times New Roman"/>
          <w:sz w:val="24"/>
          <w:szCs w:val="24"/>
        </w:rPr>
        <w:t xml:space="preserve">, 2020; Kaddour &amp; </w:t>
      </w:r>
      <w:proofErr w:type="spellStart"/>
      <w:r w:rsidRPr="00806488">
        <w:rPr>
          <w:rFonts w:ascii="Times New Roman" w:hAnsi="Times New Roman" w:cs="Times New Roman"/>
          <w:sz w:val="24"/>
          <w:szCs w:val="24"/>
        </w:rPr>
        <w:t>Kishita</w:t>
      </w:r>
      <w:proofErr w:type="spellEnd"/>
      <w:r w:rsidRPr="00806488">
        <w:rPr>
          <w:rFonts w:ascii="Times New Roman" w:hAnsi="Times New Roman" w:cs="Times New Roman"/>
          <w:sz w:val="24"/>
          <w:szCs w:val="24"/>
        </w:rPr>
        <w:t>, 2020; Choi et al., 2020).</w:t>
      </w:r>
      <w:r w:rsidRPr="00CD6F71">
        <w:rPr>
          <w:rFonts w:ascii="Times New Roman" w:hAnsi="Times New Roman" w:cs="Times New Roman"/>
          <w:sz w:val="24"/>
          <w:szCs w:val="24"/>
        </w:rPr>
        <w:t xml:space="preserve">  Depression, including suicidal </w:t>
      </w:r>
      <w:r w:rsidRPr="00806488">
        <w:rPr>
          <w:rFonts w:ascii="Times New Roman" w:hAnsi="Times New Roman" w:cs="Times New Roman"/>
          <w:sz w:val="24"/>
          <w:szCs w:val="24"/>
        </w:rPr>
        <w:t xml:space="preserve">depression (O’Dwyer et al., 2016; Joling et al., 2018), is prevalent among dementia caregivers (Madaleno et al., 2019; Sallim et al., 2015; </w:t>
      </w:r>
      <w:proofErr w:type="spellStart"/>
      <w:r w:rsidRPr="00806488">
        <w:rPr>
          <w:rFonts w:ascii="Times New Roman" w:hAnsi="Times New Roman" w:cs="Times New Roman"/>
          <w:sz w:val="24"/>
          <w:szCs w:val="24"/>
        </w:rPr>
        <w:t>Tzuang</w:t>
      </w:r>
      <w:proofErr w:type="spellEnd"/>
      <w:r w:rsidRPr="00806488">
        <w:rPr>
          <w:rFonts w:ascii="Times New Roman" w:hAnsi="Times New Roman" w:cs="Times New Roman"/>
          <w:sz w:val="24"/>
          <w:szCs w:val="24"/>
        </w:rPr>
        <w:t xml:space="preserve"> &amp; Gallagher-Thompson, 2015) and even more so than caregivers of people with other chronic physical or cognitive illnesses (D’Aoust et al., 2015; </w:t>
      </w:r>
      <w:proofErr w:type="spellStart"/>
      <w:r w:rsidRPr="00806488">
        <w:rPr>
          <w:rFonts w:ascii="Times New Roman" w:hAnsi="Times New Roman" w:cs="Times New Roman"/>
          <w:sz w:val="24"/>
          <w:szCs w:val="24"/>
        </w:rPr>
        <w:t>Schoenmakers</w:t>
      </w:r>
      <w:proofErr w:type="spellEnd"/>
      <w:r w:rsidRPr="00806488">
        <w:rPr>
          <w:rFonts w:ascii="Times New Roman" w:hAnsi="Times New Roman" w:cs="Times New Roman"/>
          <w:sz w:val="24"/>
          <w:szCs w:val="24"/>
        </w:rPr>
        <w:t xml:space="preserve"> et al., 2010).</w:t>
      </w:r>
      <w:r w:rsidRPr="00CD6F71">
        <w:rPr>
          <w:rFonts w:ascii="Times New Roman" w:hAnsi="Times New Roman" w:cs="Times New Roman"/>
          <w:sz w:val="24"/>
          <w:szCs w:val="24"/>
        </w:rPr>
        <w:t xml:space="preserve"> </w:t>
      </w:r>
    </w:p>
    <w:p w14:paraId="6EDEBFC5" w14:textId="77777777" w:rsidR="004425E7" w:rsidRPr="002A1A31" w:rsidRDefault="004425E7" w:rsidP="004425E7">
      <w:pPr>
        <w:autoSpaceDE w:val="0"/>
        <w:autoSpaceDN w:val="0"/>
        <w:adjustRightInd w:val="0"/>
        <w:spacing w:after="0" w:line="480" w:lineRule="auto"/>
        <w:ind w:firstLine="720"/>
        <w:rPr>
          <w:rFonts w:ascii="Times New Roman" w:eastAsia="TimesNewRomanMTStd" w:hAnsi="Times New Roman" w:cs="Times New Roman"/>
          <w:sz w:val="24"/>
          <w:szCs w:val="24"/>
        </w:rPr>
      </w:pPr>
      <w:r w:rsidRPr="00044096">
        <w:rPr>
          <w:rFonts w:ascii="Times New Roman" w:eastAsia="TimesNewRomanMTStd" w:hAnsi="Times New Roman" w:cs="Times New Roman"/>
          <w:color w:val="000000"/>
          <w:sz w:val="24"/>
          <w:szCs w:val="24"/>
        </w:rPr>
        <w:t xml:space="preserve">Caregiving in dementia is unique and distinct from other caregiving situations in the following ways:  inability to </w:t>
      </w:r>
      <w:r>
        <w:rPr>
          <w:rFonts w:ascii="Times New Roman" w:eastAsia="TimesNewRomanMTStd" w:hAnsi="Times New Roman" w:cs="Times New Roman"/>
          <w:color w:val="000000"/>
          <w:sz w:val="24"/>
          <w:szCs w:val="24"/>
        </w:rPr>
        <w:t xml:space="preserve">meaningfully </w:t>
      </w:r>
      <w:r w:rsidRPr="00044096">
        <w:rPr>
          <w:rFonts w:ascii="Times New Roman" w:eastAsia="TimesNewRomanMTStd" w:hAnsi="Times New Roman" w:cs="Times New Roman"/>
          <w:color w:val="000000"/>
          <w:sz w:val="24"/>
          <w:szCs w:val="24"/>
        </w:rPr>
        <w:t xml:space="preserve">communicate with the ill person, protracted caregiving time as </w:t>
      </w:r>
      <w:r w:rsidRPr="002A1A31">
        <w:rPr>
          <w:rFonts w:ascii="Times New Roman" w:eastAsia="TimesNewRomanMTStd" w:hAnsi="Times New Roman" w:cs="Times New Roman"/>
          <w:sz w:val="24"/>
          <w:szCs w:val="24"/>
        </w:rPr>
        <w:t xml:space="preserve">dementia may take years to ultimately take the life of the ill person, increasing caregiving demands during the course of this progressive disease, and “dementia grief” (Blandin &amp; Pepin, 2017) – which is grief prior to the death of the cared-for person – resulting from the ill person’s physical presence but emotional detachment from the caregiver long before death takes place (Arruda &amp; Paun, 2017; Chan et al., 2013).  As caregivers cope with these unique demands, changes in, and at times relinquishment of, their own physical, psychological, social well-being and professional lives </w:t>
      </w:r>
      <w:r>
        <w:rPr>
          <w:rFonts w:ascii="Times New Roman" w:eastAsia="TimesNewRomanMTStd" w:hAnsi="Times New Roman" w:cs="Times New Roman"/>
          <w:sz w:val="24"/>
          <w:szCs w:val="24"/>
        </w:rPr>
        <w:t>are</w:t>
      </w:r>
      <w:r w:rsidRPr="002A1A31">
        <w:rPr>
          <w:rFonts w:ascii="Times New Roman" w:eastAsia="TimesNewRomanMTStd" w:hAnsi="Times New Roman" w:cs="Times New Roman"/>
          <w:sz w:val="24"/>
          <w:szCs w:val="24"/>
        </w:rPr>
        <w:t xml:space="preserve"> required (Warchol-Biedermann et al., 2014), with </w:t>
      </w:r>
      <w:r>
        <w:rPr>
          <w:rFonts w:ascii="Times New Roman" w:eastAsia="TimesNewRomanMTStd" w:hAnsi="Times New Roman" w:cs="Times New Roman"/>
          <w:sz w:val="24"/>
          <w:szCs w:val="24"/>
        </w:rPr>
        <w:t xml:space="preserve">resulting </w:t>
      </w:r>
      <w:r w:rsidRPr="002A1A31">
        <w:rPr>
          <w:rFonts w:ascii="Times New Roman" w:eastAsia="TimesNewRomanMTStd" w:hAnsi="Times New Roman" w:cs="Times New Roman"/>
          <w:sz w:val="24"/>
          <w:szCs w:val="24"/>
        </w:rPr>
        <w:t xml:space="preserve">adverse consequences on the caregiver’s mental and physical health (Karg et al., 2018; Sorensen &amp; Conwell, 2011).  Thus, interventions for caregivers of persons suffering from dementia – such as the </w:t>
      </w:r>
      <w:r>
        <w:rPr>
          <w:rFonts w:ascii="Times New Roman" w:eastAsia="TimesNewRomanMTStd" w:hAnsi="Times New Roman" w:cs="Times New Roman"/>
          <w:sz w:val="24"/>
          <w:szCs w:val="24"/>
        </w:rPr>
        <w:t xml:space="preserve">proposed </w:t>
      </w:r>
      <w:r w:rsidRPr="002A1A31">
        <w:rPr>
          <w:rFonts w:ascii="Times New Roman" w:eastAsia="TimesNewRomanMTStd" w:hAnsi="Times New Roman" w:cs="Times New Roman"/>
          <w:sz w:val="24"/>
          <w:szCs w:val="24"/>
        </w:rPr>
        <w:t xml:space="preserve">counseling group for caregivers of persons with dementia – are needed.  </w:t>
      </w:r>
    </w:p>
    <w:p w14:paraId="726FD79B" w14:textId="77777777" w:rsidR="004425E7" w:rsidRPr="00FC2E36" w:rsidRDefault="004425E7" w:rsidP="004425E7">
      <w:pPr>
        <w:autoSpaceDE w:val="0"/>
        <w:autoSpaceDN w:val="0"/>
        <w:adjustRightInd w:val="0"/>
        <w:spacing w:after="0" w:line="480" w:lineRule="auto"/>
        <w:ind w:firstLine="720"/>
        <w:rPr>
          <w:rFonts w:ascii="Times New Roman" w:hAnsi="Times New Roman" w:cs="Times New Roman"/>
          <w:sz w:val="24"/>
          <w:szCs w:val="24"/>
        </w:rPr>
      </w:pPr>
      <w:r w:rsidRPr="00EA140D">
        <w:rPr>
          <w:rFonts w:ascii="Times New Roman" w:hAnsi="Times New Roman" w:cs="Times New Roman"/>
          <w:sz w:val="24"/>
          <w:szCs w:val="24"/>
        </w:rPr>
        <w:t>The purpose of the proposed counseling group is to help reduce the caregiver’s burden</w:t>
      </w:r>
      <w:r>
        <w:rPr>
          <w:rFonts w:ascii="Times New Roman" w:hAnsi="Times New Roman" w:cs="Times New Roman"/>
          <w:sz w:val="24"/>
          <w:szCs w:val="24"/>
        </w:rPr>
        <w:t>s</w:t>
      </w:r>
      <w:r w:rsidRPr="00EA140D">
        <w:rPr>
          <w:rFonts w:ascii="Times New Roman" w:hAnsi="Times New Roman" w:cs="Times New Roman"/>
          <w:sz w:val="24"/>
          <w:szCs w:val="24"/>
        </w:rPr>
        <w:t xml:space="preserve">.  Because of the great strain and stresses on </w:t>
      </w:r>
      <w:r>
        <w:rPr>
          <w:rFonts w:ascii="Times New Roman" w:hAnsi="Times New Roman" w:cs="Times New Roman"/>
          <w:sz w:val="24"/>
          <w:szCs w:val="24"/>
        </w:rPr>
        <w:t>c</w:t>
      </w:r>
      <w:r w:rsidRPr="00EA140D">
        <w:rPr>
          <w:rFonts w:ascii="Times New Roman" w:hAnsi="Times New Roman" w:cs="Times New Roman"/>
          <w:sz w:val="24"/>
          <w:szCs w:val="24"/>
        </w:rPr>
        <w:t xml:space="preserve">aregivers of persons with dementia, a counseling </w:t>
      </w:r>
      <w:r w:rsidRPr="00EA140D">
        <w:rPr>
          <w:rFonts w:ascii="Times New Roman" w:hAnsi="Times New Roman" w:cs="Times New Roman"/>
          <w:sz w:val="24"/>
          <w:szCs w:val="24"/>
        </w:rPr>
        <w:lastRenderedPageBreak/>
        <w:t xml:space="preserve">group for such caregivers is a much-needed resource to provide emotional support and shared experiences and information from those in similar situations </w:t>
      </w:r>
      <w:proofErr w:type="gramStart"/>
      <w:r w:rsidRPr="00EA140D">
        <w:rPr>
          <w:rFonts w:ascii="Times New Roman" w:hAnsi="Times New Roman" w:cs="Times New Roman"/>
          <w:sz w:val="24"/>
          <w:szCs w:val="24"/>
        </w:rPr>
        <w:t>in an effort to</w:t>
      </w:r>
      <w:proofErr w:type="gramEnd"/>
      <w:r w:rsidRPr="00EA140D">
        <w:rPr>
          <w:rFonts w:ascii="Times New Roman" w:hAnsi="Times New Roman" w:cs="Times New Roman"/>
          <w:sz w:val="24"/>
          <w:szCs w:val="24"/>
        </w:rPr>
        <w:t xml:space="preserve"> alleviate some of the depression, social isolation, and other emotional and physical damage prevalent among such caregivers.  </w:t>
      </w:r>
      <w:r>
        <w:rPr>
          <w:rFonts w:ascii="Times New Roman" w:hAnsi="Times New Roman" w:cs="Times New Roman"/>
          <w:sz w:val="24"/>
          <w:szCs w:val="24"/>
        </w:rPr>
        <w:t xml:space="preserve">In general, the group counseling goals will be to: (a) reduce the stress and depression experienced by caregivers; (b) reduce the loneliness and isolation experienced by caregivers; (c) find meaning in the suffering experiences of caregivers; and (d) learn best practices from group members for dealing with caregiving demands and staying strong and healthy while enduring the daily challenges of </w:t>
      </w:r>
      <w:proofErr w:type="gramStart"/>
      <w:r>
        <w:rPr>
          <w:rFonts w:ascii="Times New Roman" w:hAnsi="Times New Roman" w:cs="Times New Roman"/>
          <w:sz w:val="24"/>
          <w:szCs w:val="24"/>
        </w:rPr>
        <w:t>caregiving</w:t>
      </w:r>
      <w:proofErr w:type="gramEnd"/>
    </w:p>
    <w:p w14:paraId="47AF5D01" w14:textId="77777777" w:rsidR="004425E7" w:rsidRDefault="004425E7" w:rsidP="004425E7">
      <w:pPr>
        <w:autoSpaceDE w:val="0"/>
        <w:autoSpaceDN w:val="0"/>
        <w:adjustRightInd w:val="0"/>
        <w:spacing w:after="0" w:line="480" w:lineRule="auto"/>
        <w:ind w:firstLine="720"/>
        <w:rPr>
          <w:rFonts w:ascii="Times New Roman" w:hAnsi="Times New Roman" w:cs="Times New Roman"/>
          <w:sz w:val="24"/>
          <w:szCs w:val="24"/>
        </w:rPr>
      </w:pPr>
      <w:r w:rsidRPr="00044096">
        <w:rPr>
          <w:rFonts w:ascii="Times New Roman" w:hAnsi="Times New Roman" w:cs="Times New Roman"/>
          <w:sz w:val="24"/>
          <w:szCs w:val="24"/>
        </w:rPr>
        <w:t xml:space="preserve">The caregivers counseling group will employ an </w:t>
      </w:r>
      <w:r w:rsidRPr="00580467">
        <w:rPr>
          <w:rFonts w:ascii="Times New Roman" w:hAnsi="Times New Roman" w:cs="Times New Roman"/>
          <w:sz w:val="24"/>
          <w:szCs w:val="24"/>
        </w:rPr>
        <w:t>existential theoretical framework</w:t>
      </w:r>
      <w:r w:rsidRPr="00044096">
        <w:rPr>
          <w:rFonts w:ascii="Times New Roman" w:hAnsi="Times New Roman" w:cs="Times New Roman"/>
          <w:sz w:val="24"/>
          <w:szCs w:val="24"/>
        </w:rPr>
        <w:t xml:space="preserve"> because of its emphasis on meaning-making </w:t>
      </w:r>
      <w:r w:rsidRPr="00963A5E">
        <w:rPr>
          <w:rFonts w:ascii="Times New Roman" w:hAnsi="Times New Roman" w:cs="Times New Roman"/>
          <w:sz w:val="24"/>
          <w:szCs w:val="24"/>
        </w:rPr>
        <w:t>(Gladding, 2020).</w:t>
      </w:r>
      <w:r w:rsidRPr="00044096">
        <w:rPr>
          <w:rFonts w:ascii="Times New Roman" w:hAnsi="Times New Roman" w:cs="Times New Roman"/>
          <w:sz w:val="24"/>
          <w:szCs w:val="24"/>
        </w:rPr>
        <w:t xml:space="preserve">  The extraordinary hardship of caregiving for persons with dementia often inspires a deep soul-searching journey in which big life questions are grappled with.  The existential theoretical framework is best suited to explore and help caregivers come to some understanding of “why” such hardship is happening and what meaning can be drawn from it.  </w:t>
      </w:r>
    </w:p>
    <w:p w14:paraId="3B73781D" w14:textId="77777777" w:rsidR="004425E7" w:rsidRDefault="004425E7" w:rsidP="004425E7">
      <w:pPr>
        <w:autoSpaceDE w:val="0"/>
        <w:autoSpaceDN w:val="0"/>
        <w:adjustRightInd w:val="0"/>
        <w:spacing w:after="0" w:line="480" w:lineRule="auto"/>
        <w:ind w:firstLine="720"/>
        <w:rPr>
          <w:rFonts w:ascii="Times New Roman" w:hAnsi="Times New Roman" w:cs="Times New Roman"/>
          <w:sz w:val="24"/>
          <w:szCs w:val="24"/>
        </w:rPr>
      </w:pPr>
      <w:r w:rsidRPr="00ED1C05">
        <w:rPr>
          <w:rFonts w:ascii="Times New Roman" w:hAnsi="Times New Roman" w:cs="Times New Roman"/>
          <w:sz w:val="24"/>
          <w:szCs w:val="24"/>
        </w:rPr>
        <w:t>Interventions for caregivers of people with dementia have been studied (</w:t>
      </w:r>
      <w:r w:rsidRPr="00ED1C05">
        <w:rPr>
          <w:rFonts w:ascii="Times New Roman" w:eastAsia="TimesNewRomanMTStd" w:hAnsi="Times New Roman" w:cs="Times New Roman"/>
          <w:sz w:val="24"/>
          <w:szCs w:val="24"/>
        </w:rPr>
        <w:t xml:space="preserve">see reviews: Arruda &amp; Paun, 2017; Byeon, 2020; Chan et al., 2013; Wilson et al., 2017).  The caregiver counseling group proposed here will employ three interventions – CBT, mindfulness-based intervention, and ACT – throughout the counseling sessions.  First, CBT has the most evidence </w:t>
      </w:r>
      <w:r>
        <w:rPr>
          <w:rFonts w:ascii="Times New Roman" w:eastAsia="TimesNewRomanMTStd" w:hAnsi="Times New Roman" w:cs="Times New Roman"/>
          <w:sz w:val="24"/>
          <w:szCs w:val="24"/>
        </w:rPr>
        <w:t xml:space="preserve">indicating </w:t>
      </w:r>
      <w:r w:rsidRPr="00ED1C05">
        <w:rPr>
          <w:rFonts w:ascii="Times New Roman" w:eastAsia="TimesNewRomanMTStd" w:hAnsi="Times New Roman" w:cs="Times New Roman"/>
          <w:sz w:val="24"/>
          <w:szCs w:val="24"/>
        </w:rPr>
        <w:t xml:space="preserve">its effectiveness in reducing depression among caregivers of people with dementia </w:t>
      </w:r>
      <w:r w:rsidRPr="00ED1C05">
        <w:rPr>
          <w:rFonts w:ascii="Times New Roman" w:hAnsi="Times New Roman" w:cs="Times New Roman"/>
          <w:sz w:val="24"/>
          <w:szCs w:val="24"/>
        </w:rPr>
        <w:t xml:space="preserve">(Cheng et al., 2019; Lee et al., 2020; see meta-analyses by Hopkinson et al., 2019 and Sun et al., 2022).  CBT seeks to alter unhelpful  thoughts and foster instead positive thoughts to empower caregivers of people with dementia (Losada et al., 2011).  Second, evidence also suggests that mindfulness is </w:t>
      </w:r>
      <w:r w:rsidRPr="00D240A0">
        <w:rPr>
          <w:rFonts w:ascii="Times New Roman" w:hAnsi="Times New Roman" w:cs="Times New Roman"/>
          <w:sz w:val="24"/>
          <w:szCs w:val="24"/>
        </w:rPr>
        <w:t xml:space="preserve">helpful to caregivers with depression (Cheng &amp; Zhang, 2020; see reviews by Liu </w:t>
      </w:r>
      <w:r w:rsidRPr="00D240A0">
        <w:rPr>
          <w:rFonts w:ascii="Times New Roman" w:hAnsi="Times New Roman" w:cs="Times New Roman"/>
          <w:sz w:val="24"/>
          <w:szCs w:val="24"/>
        </w:rPr>
        <w:lastRenderedPageBreak/>
        <w:t xml:space="preserve">et al., 2017 and </w:t>
      </w:r>
      <w:r w:rsidRPr="00D240A0">
        <w:rPr>
          <w:rFonts w:ascii="Times New Roman" w:eastAsia="STIXGeneral" w:hAnsi="Times New Roman" w:cs="Times New Roman"/>
          <w:sz w:val="24"/>
          <w:szCs w:val="24"/>
        </w:rPr>
        <w:t xml:space="preserve">Cheng et al., 2020; and meta-analysis by Han, 2021).  In the proposed counseling group, </w:t>
      </w:r>
      <w:r w:rsidRPr="00D240A0">
        <w:rPr>
          <w:rFonts w:ascii="Times New Roman" w:hAnsi="Times New Roman" w:cs="Times New Roman"/>
          <w:sz w:val="24"/>
          <w:szCs w:val="24"/>
        </w:rPr>
        <w:t>mindfulness will be employed by incorporating meditative exercises to help caregivers to become more present and more connected to their body, thoughts, and feelings.  Various mindfulness interventions described by Zhang et al. (2021) along with mindfulness-based stress reduction (Han, 2021) will be used to combat the stress, depression, and anxiety experienced by caregivers of persons with dementia.  Third, evidence supports ACT’s effectiveness for dementia caregiv</w:t>
      </w:r>
      <w:r w:rsidRPr="00D240A0">
        <w:rPr>
          <w:rFonts w:ascii="Times New Roman" w:hAnsi="Times New Roman" w:cs="Times New Roman"/>
          <w:sz w:val="24"/>
          <w:szCs w:val="24"/>
        </w:rPr>
        <w:softHyphen/>
        <w:t>ers’ depression (Losada et al., 2015; Márquez-González et al., 2020; Han et al., 2020).  ACT will help the caregiver to focus on the present, not the past or future, to affirm their caregivers’ feelings, values, and spirituality, to accept the difficulty of their circumstances</w:t>
      </w:r>
      <w:r w:rsidRPr="00223B0A">
        <w:rPr>
          <w:rFonts w:ascii="Times New Roman" w:hAnsi="Times New Roman" w:cs="Times New Roman"/>
          <w:sz w:val="24"/>
          <w:szCs w:val="24"/>
        </w:rPr>
        <w:t>, and to connect with their values and beliefs (Márquez-González et al., 2014).</w:t>
      </w:r>
    </w:p>
    <w:p w14:paraId="7F054DFF" w14:textId="75D304FE" w:rsidR="00CC5AF4" w:rsidRPr="00CC5AF4" w:rsidRDefault="004425E7" w:rsidP="004425E7">
      <w:pPr>
        <w:autoSpaceDE w:val="0"/>
        <w:autoSpaceDN w:val="0"/>
        <w:adjustRightInd w:val="0"/>
        <w:spacing w:after="0" w:line="480" w:lineRule="auto"/>
        <w:ind w:firstLine="720"/>
        <w:rPr>
          <w:rFonts w:ascii="Times New Roman" w:hAnsi="Times New Roman" w:cs="Times New Roman"/>
          <w:b/>
          <w:bCs/>
          <w:color w:val="538135" w:themeColor="accent6" w:themeShade="BF"/>
          <w:sz w:val="24"/>
          <w:szCs w:val="24"/>
        </w:rPr>
      </w:pPr>
      <w:r w:rsidRPr="00D240A0">
        <w:rPr>
          <w:rFonts w:ascii="Times New Roman" w:hAnsi="Times New Roman" w:cs="Times New Roman"/>
          <w:sz w:val="24"/>
          <w:szCs w:val="24"/>
        </w:rPr>
        <w:t>The proposed counseling group will consist of caregivers of persons with dementia who will be recruited by posting a flyer for the group in central locations throughout the Wake Forest University campus and by including the counseling group contact information in the Wake Forest University newspaper.  The counseling group will be conducted in the Spring 2024 semester on the Wake Forest University campus under the supervision of the Wake Forest University Counseling Center.  The counseling group would be a closed group consisting of 12 individuals participating in the group for 16 sessions.  Gladding (2020, p.13) indicates that “[T]</w:t>
      </w:r>
      <w:proofErr w:type="gramStart"/>
      <w:r w:rsidRPr="00D240A0">
        <w:rPr>
          <w:rFonts w:ascii="Times New Roman" w:hAnsi="Times New Roman" w:cs="Times New Roman"/>
          <w:sz w:val="24"/>
          <w:szCs w:val="24"/>
        </w:rPr>
        <w:t>he</w:t>
      </w:r>
      <w:proofErr w:type="gramEnd"/>
      <w:r w:rsidRPr="00D240A0">
        <w:rPr>
          <w:rFonts w:ascii="Times New Roman" w:hAnsi="Times New Roman" w:cs="Times New Roman"/>
          <w:sz w:val="24"/>
          <w:szCs w:val="24"/>
        </w:rPr>
        <w:t xml:space="preserve"> size of counseling groups varies…ranging from…8 to 12 in an adult </w:t>
      </w:r>
      <w:r>
        <w:rPr>
          <w:rFonts w:ascii="Times New Roman" w:hAnsi="Times New Roman" w:cs="Times New Roman"/>
          <w:color w:val="221E1F"/>
          <w:sz w:val="24"/>
          <w:szCs w:val="24"/>
        </w:rPr>
        <w:t>group.  The number of group meetings also fluctuates but will generally be anywhere from 6 to 16 sessions.”  Given the complexity and difficulty involved in caregiving, 16 sessions are warranted to allow for all group members to fully share their feelings and experiences in a safe and supportive e</w:t>
      </w:r>
      <w:r w:rsidRPr="00CB0A38">
        <w:rPr>
          <w:rFonts w:ascii="Times New Roman" w:hAnsi="Times New Roman" w:cs="Times New Roman"/>
          <w:sz w:val="24"/>
          <w:szCs w:val="24"/>
        </w:rPr>
        <w:t xml:space="preserve">nvironment, to learn from others suffering similar challenges of caregiving for persons with dementia, and to seek and find meaning and hope in their suffering with other group members.   </w:t>
      </w:r>
    </w:p>
    <w:p w14:paraId="024C7A8F" w14:textId="4F9882D5" w:rsidR="00102773" w:rsidRPr="006D328A" w:rsidRDefault="00206D41" w:rsidP="00102773">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b/>
          <w:bCs/>
          <w:color w:val="000000"/>
          <w:kern w:val="0"/>
          <w:sz w:val="24"/>
          <w:szCs w:val="24"/>
        </w:rPr>
        <w:lastRenderedPageBreak/>
        <w:t>I</w:t>
      </w:r>
      <w:r w:rsidR="006D328A">
        <w:rPr>
          <w:rFonts w:ascii="Times New Roman" w:hAnsi="Times New Roman" w:cs="Times New Roman"/>
          <w:b/>
          <w:bCs/>
          <w:color w:val="000000"/>
          <w:kern w:val="0"/>
          <w:sz w:val="24"/>
          <w:szCs w:val="24"/>
        </w:rPr>
        <w:t>NFORMED CONSENT FORM FOR COUNSELING GROUP FOR CAREGIVERS OF PERSONS WITH DEMENTIA</w:t>
      </w:r>
      <w:r w:rsidR="00102773" w:rsidRPr="006D328A">
        <w:rPr>
          <w:rFonts w:ascii="Times New Roman" w:hAnsi="Times New Roman" w:cs="Times New Roman"/>
          <w:b/>
          <w:bCs/>
          <w:color w:val="000000"/>
          <w:kern w:val="0"/>
          <w:sz w:val="24"/>
          <w:szCs w:val="24"/>
        </w:rPr>
        <w:t xml:space="preserve"> </w:t>
      </w:r>
    </w:p>
    <w:p w14:paraId="3D375E2D" w14:textId="71CDAB9B" w:rsidR="00206D41" w:rsidRPr="006D328A" w:rsidRDefault="00206D41" w:rsidP="00206D41">
      <w:pPr>
        <w:autoSpaceDE w:val="0"/>
        <w:autoSpaceDN w:val="0"/>
        <w:adjustRightInd w:val="0"/>
        <w:spacing w:after="0" w:line="240" w:lineRule="auto"/>
        <w:rPr>
          <w:rFonts w:ascii="Times New Roman" w:hAnsi="Times New Roman" w:cs="Times New Roman"/>
          <w:kern w:val="0"/>
          <w:sz w:val="24"/>
          <w:szCs w:val="24"/>
        </w:rPr>
      </w:pPr>
      <w:r w:rsidRPr="006D328A">
        <w:rPr>
          <w:rFonts w:ascii="Times New Roman" w:hAnsi="Times New Roman" w:cs="Times New Roman"/>
          <w:kern w:val="0"/>
          <w:sz w:val="24"/>
          <w:szCs w:val="24"/>
        </w:rPr>
        <w:t>The following consent form describes the purpose of the informed consent, the confidentiality</w:t>
      </w:r>
      <w:r w:rsidR="003A1CDE" w:rsidRPr="006D328A">
        <w:rPr>
          <w:rFonts w:ascii="Times New Roman" w:hAnsi="Times New Roman" w:cs="Times New Roman"/>
          <w:kern w:val="0"/>
          <w:sz w:val="24"/>
          <w:szCs w:val="24"/>
        </w:rPr>
        <w:t xml:space="preserve"> guidelines</w:t>
      </w:r>
      <w:r w:rsidRPr="006D328A">
        <w:rPr>
          <w:rFonts w:ascii="Times New Roman" w:hAnsi="Times New Roman" w:cs="Times New Roman"/>
          <w:kern w:val="0"/>
          <w:sz w:val="24"/>
          <w:szCs w:val="24"/>
        </w:rPr>
        <w:t xml:space="preserve">, and the expectations for the Counseling Group for Caregivers of Persons with Dementia.  </w:t>
      </w:r>
      <w:r w:rsidR="00FE1A1D" w:rsidRPr="006D328A">
        <w:rPr>
          <w:rFonts w:ascii="Times New Roman" w:hAnsi="Times New Roman" w:cs="Times New Roman"/>
          <w:kern w:val="0"/>
          <w:sz w:val="24"/>
          <w:szCs w:val="24"/>
        </w:rPr>
        <w:t xml:space="preserve">Your participation in this group </w:t>
      </w:r>
      <w:r w:rsidR="00A357AB" w:rsidRPr="006D328A">
        <w:rPr>
          <w:rFonts w:ascii="Times New Roman" w:hAnsi="Times New Roman" w:cs="Times New Roman"/>
          <w:kern w:val="0"/>
          <w:sz w:val="24"/>
          <w:szCs w:val="24"/>
        </w:rPr>
        <w:t xml:space="preserve">is </w:t>
      </w:r>
      <w:r w:rsidR="00FE1A1D" w:rsidRPr="006D328A">
        <w:rPr>
          <w:rFonts w:ascii="Times New Roman" w:hAnsi="Times New Roman" w:cs="Times New Roman"/>
          <w:kern w:val="0"/>
          <w:sz w:val="24"/>
          <w:szCs w:val="24"/>
        </w:rPr>
        <w:t xml:space="preserve">voluntary and your signature indicates your choice to participate in the group and to honor the </w:t>
      </w:r>
      <w:r w:rsidR="00A357AB" w:rsidRPr="006D328A">
        <w:rPr>
          <w:rFonts w:ascii="Times New Roman" w:hAnsi="Times New Roman" w:cs="Times New Roman"/>
          <w:kern w:val="0"/>
          <w:sz w:val="24"/>
          <w:szCs w:val="24"/>
        </w:rPr>
        <w:t xml:space="preserve">guidelines and </w:t>
      </w:r>
      <w:r w:rsidR="00FE1A1D" w:rsidRPr="006D328A">
        <w:rPr>
          <w:rFonts w:ascii="Times New Roman" w:hAnsi="Times New Roman" w:cs="Times New Roman"/>
          <w:kern w:val="0"/>
          <w:sz w:val="24"/>
          <w:szCs w:val="24"/>
        </w:rPr>
        <w:t xml:space="preserve">expectations of the group.  </w:t>
      </w:r>
    </w:p>
    <w:p w14:paraId="3712762C" w14:textId="77777777" w:rsidR="006D328A" w:rsidRDefault="006D328A" w:rsidP="00206D41">
      <w:pPr>
        <w:autoSpaceDE w:val="0"/>
        <w:autoSpaceDN w:val="0"/>
        <w:adjustRightInd w:val="0"/>
        <w:spacing w:after="0" w:line="240" w:lineRule="auto"/>
        <w:rPr>
          <w:rFonts w:ascii="Times New Roman" w:hAnsi="Times New Roman" w:cs="Times New Roman"/>
          <w:b/>
          <w:bCs/>
          <w:color w:val="000000"/>
          <w:kern w:val="0"/>
          <w:sz w:val="24"/>
          <w:szCs w:val="24"/>
        </w:rPr>
      </w:pPr>
    </w:p>
    <w:p w14:paraId="3C512F91" w14:textId="47CDA3D1" w:rsidR="003A1CDE" w:rsidRPr="006D328A" w:rsidRDefault="003A1CDE" w:rsidP="00206D41">
      <w:pPr>
        <w:autoSpaceDE w:val="0"/>
        <w:autoSpaceDN w:val="0"/>
        <w:adjustRightInd w:val="0"/>
        <w:spacing w:after="0" w:line="240" w:lineRule="auto"/>
        <w:rPr>
          <w:rFonts w:ascii="Times New Roman" w:hAnsi="Times New Roman" w:cs="Times New Roman"/>
          <w:b/>
          <w:bCs/>
          <w:color w:val="C45911" w:themeColor="accent2" w:themeShade="BF"/>
          <w:kern w:val="0"/>
          <w:sz w:val="24"/>
          <w:szCs w:val="24"/>
        </w:rPr>
      </w:pPr>
      <w:r w:rsidRPr="006D328A">
        <w:rPr>
          <w:rFonts w:ascii="Times New Roman" w:hAnsi="Times New Roman" w:cs="Times New Roman"/>
          <w:b/>
          <w:bCs/>
          <w:color w:val="000000"/>
          <w:kern w:val="0"/>
          <w:sz w:val="24"/>
          <w:szCs w:val="24"/>
        </w:rPr>
        <w:t>GROUP PURPOSE</w:t>
      </w:r>
      <w:r w:rsidRPr="006D328A">
        <w:rPr>
          <w:rFonts w:ascii="Times New Roman" w:hAnsi="Times New Roman" w:cs="Times New Roman"/>
          <w:b/>
          <w:bCs/>
          <w:color w:val="C45911" w:themeColor="accent2" w:themeShade="BF"/>
          <w:kern w:val="0"/>
          <w:sz w:val="24"/>
          <w:szCs w:val="24"/>
        </w:rPr>
        <w:t xml:space="preserve"> </w:t>
      </w:r>
    </w:p>
    <w:p w14:paraId="69A68486" w14:textId="104096EC" w:rsidR="00FE1A1D" w:rsidRPr="006D328A" w:rsidRDefault="00FE1A1D" w:rsidP="00206D41">
      <w:pPr>
        <w:autoSpaceDE w:val="0"/>
        <w:autoSpaceDN w:val="0"/>
        <w:adjustRightInd w:val="0"/>
        <w:spacing w:after="0" w:line="240" w:lineRule="auto"/>
        <w:rPr>
          <w:rFonts w:ascii="Times New Roman" w:hAnsi="Times New Roman" w:cs="Times New Roman"/>
          <w:sz w:val="24"/>
          <w:szCs w:val="24"/>
        </w:rPr>
      </w:pPr>
      <w:r w:rsidRPr="006D328A">
        <w:rPr>
          <w:rFonts w:ascii="Times New Roman" w:hAnsi="Times New Roman" w:cs="Times New Roman"/>
          <w:kern w:val="0"/>
          <w:sz w:val="24"/>
          <w:szCs w:val="24"/>
        </w:rPr>
        <w:t>The purpose of this group is to provide a safe</w:t>
      </w:r>
      <w:r w:rsidR="00E37390" w:rsidRPr="006D328A">
        <w:rPr>
          <w:rFonts w:ascii="Times New Roman" w:hAnsi="Times New Roman" w:cs="Times New Roman"/>
          <w:kern w:val="0"/>
          <w:sz w:val="24"/>
          <w:szCs w:val="24"/>
        </w:rPr>
        <w:t xml:space="preserve"> </w:t>
      </w:r>
      <w:r w:rsidRPr="006D328A">
        <w:rPr>
          <w:rFonts w:ascii="Times New Roman" w:hAnsi="Times New Roman" w:cs="Times New Roman"/>
          <w:kern w:val="0"/>
          <w:sz w:val="24"/>
          <w:szCs w:val="24"/>
        </w:rPr>
        <w:t>space for caregivers</w:t>
      </w:r>
      <w:r w:rsidRPr="006D328A">
        <w:rPr>
          <w:rFonts w:ascii="Times New Roman" w:hAnsi="Times New Roman" w:cs="Times New Roman"/>
          <w:b/>
          <w:bCs/>
          <w:kern w:val="0"/>
          <w:sz w:val="24"/>
          <w:szCs w:val="24"/>
        </w:rPr>
        <w:t xml:space="preserve"> </w:t>
      </w:r>
      <w:r w:rsidR="00F714A6" w:rsidRPr="006D328A">
        <w:rPr>
          <w:rFonts w:ascii="Times New Roman" w:hAnsi="Times New Roman" w:cs="Times New Roman"/>
          <w:sz w:val="24"/>
          <w:szCs w:val="24"/>
        </w:rPr>
        <w:t xml:space="preserve">to share experiences and information </w:t>
      </w:r>
      <w:r w:rsidR="00315123" w:rsidRPr="006D328A">
        <w:rPr>
          <w:rFonts w:ascii="Times New Roman" w:hAnsi="Times New Roman" w:cs="Times New Roman"/>
          <w:sz w:val="24"/>
          <w:szCs w:val="24"/>
        </w:rPr>
        <w:t xml:space="preserve">(e.g., best caregiving practices) </w:t>
      </w:r>
      <w:r w:rsidR="00F714A6" w:rsidRPr="006D328A">
        <w:rPr>
          <w:rFonts w:ascii="Times New Roman" w:hAnsi="Times New Roman" w:cs="Times New Roman"/>
          <w:sz w:val="24"/>
          <w:szCs w:val="24"/>
        </w:rPr>
        <w:t xml:space="preserve">to </w:t>
      </w:r>
      <w:r w:rsidR="00E37390" w:rsidRPr="006D328A">
        <w:rPr>
          <w:rFonts w:ascii="Times New Roman" w:hAnsi="Times New Roman" w:cs="Times New Roman"/>
          <w:sz w:val="24"/>
          <w:szCs w:val="24"/>
        </w:rPr>
        <w:t xml:space="preserve">help </w:t>
      </w:r>
      <w:r w:rsidR="00F714A6" w:rsidRPr="006D328A">
        <w:rPr>
          <w:rFonts w:ascii="Times New Roman" w:hAnsi="Times New Roman" w:cs="Times New Roman"/>
          <w:sz w:val="24"/>
          <w:szCs w:val="24"/>
        </w:rPr>
        <w:t xml:space="preserve">alleviate some of the depression, social isolation, and other emotional and physical </w:t>
      </w:r>
      <w:r w:rsidR="000A73EC" w:rsidRPr="006D328A">
        <w:rPr>
          <w:rFonts w:ascii="Times New Roman" w:hAnsi="Times New Roman" w:cs="Times New Roman"/>
          <w:sz w:val="24"/>
          <w:szCs w:val="24"/>
        </w:rPr>
        <w:t xml:space="preserve">suffering that </w:t>
      </w:r>
      <w:r w:rsidR="00F714A6" w:rsidRPr="006D328A">
        <w:rPr>
          <w:rFonts w:ascii="Times New Roman" w:hAnsi="Times New Roman" w:cs="Times New Roman"/>
          <w:sz w:val="24"/>
          <w:szCs w:val="24"/>
        </w:rPr>
        <w:t>caregivers</w:t>
      </w:r>
      <w:r w:rsidR="000A73EC" w:rsidRPr="006D328A">
        <w:rPr>
          <w:rFonts w:ascii="Times New Roman" w:hAnsi="Times New Roman" w:cs="Times New Roman"/>
          <w:sz w:val="24"/>
          <w:szCs w:val="24"/>
        </w:rPr>
        <w:t xml:space="preserve"> may experience.  </w:t>
      </w:r>
    </w:p>
    <w:p w14:paraId="3BA7EE72" w14:textId="77777777" w:rsidR="006D328A" w:rsidRDefault="006D328A" w:rsidP="007F15E1">
      <w:pPr>
        <w:autoSpaceDE w:val="0"/>
        <w:autoSpaceDN w:val="0"/>
        <w:adjustRightInd w:val="0"/>
        <w:spacing w:after="0" w:line="240" w:lineRule="auto"/>
        <w:rPr>
          <w:rFonts w:ascii="Times New Roman" w:hAnsi="Times New Roman" w:cs="Times New Roman"/>
          <w:b/>
          <w:bCs/>
          <w:color w:val="000000"/>
          <w:kern w:val="0"/>
          <w:sz w:val="24"/>
          <w:szCs w:val="24"/>
        </w:rPr>
      </w:pPr>
    </w:p>
    <w:p w14:paraId="33C16A58" w14:textId="5A4C4961" w:rsidR="007F15E1" w:rsidRPr="006D328A" w:rsidRDefault="007F15E1" w:rsidP="007F15E1">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b/>
          <w:bCs/>
          <w:color w:val="000000"/>
          <w:kern w:val="0"/>
          <w:sz w:val="24"/>
          <w:szCs w:val="24"/>
        </w:rPr>
        <w:t xml:space="preserve">CONFIDENTIALITY </w:t>
      </w:r>
    </w:p>
    <w:p w14:paraId="7ADCFE6A" w14:textId="688ED8F3" w:rsidR="00D15824" w:rsidRPr="006D328A" w:rsidRDefault="00D15824" w:rsidP="00E3253A">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 xml:space="preserve">The confidentiality of the counseling group is important so that group members feel safe </w:t>
      </w:r>
      <w:r w:rsidR="00C47D02" w:rsidRPr="006D328A">
        <w:rPr>
          <w:rFonts w:ascii="Times New Roman" w:hAnsi="Times New Roman" w:cs="Times New Roman"/>
          <w:color w:val="000000"/>
          <w:kern w:val="0"/>
          <w:sz w:val="24"/>
          <w:szCs w:val="24"/>
        </w:rPr>
        <w:t>to</w:t>
      </w:r>
      <w:r w:rsidRPr="006D328A">
        <w:rPr>
          <w:rFonts w:ascii="Times New Roman" w:hAnsi="Times New Roman" w:cs="Times New Roman"/>
          <w:color w:val="000000"/>
          <w:kern w:val="0"/>
          <w:sz w:val="24"/>
          <w:szCs w:val="24"/>
        </w:rPr>
        <w:t xml:space="preserve"> shar</w:t>
      </w:r>
      <w:r w:rsidR="00C47D02" w:rsidRPr="006D328A">
        <w:rPr>
          <w:rFonts w:ascii="Times New Roman" w:hAnsi="Times New Roman" w:cs="Times New Roman"/>
          <w:color w:val="000000"/>
          <w:kern w:val="0"/>
          <w:sz w:val="24"/>
          <w:szCs w:val="24"/>
        </w:rPr>
        <w:t>e</w:t>
      </w:r>
      <w:r w:rsidRPr="006D328A">
        <w:rPr>
          <w:rFonts w:ascii="Times New Roman" w:hAnsi="Times New Roman" w:cs="Times New Roman"/>
          <w:color w:val="000000"/>
          <w:kern w:val="0"/>
          <w:sz w:val="24"/>
          <w:szCs w:val="24"/>
        </w:rPr>
        <w:t xml:space="preserve"> personal </w:t>
      </w:r>
      <w:r w:rsidR="00C47D02" w:rsidRPr="006D328A">
        <w:rPr>
          <w:rFonts w:ascii="Times New Roman" w:hAnsi="Times New Roman" w:cs="Times New Roman"/>
          <w:color w:val="000000"/>
          <w:kern w:val="0"/>
          <w:sz w:val="24"/>
          <w:szCs w:val="24"/>
        </w:rPr>
        <w:t xml:space="preserve">and private </w:t>
      </w:r>
      <w:r w:rsidRPr="006D328A">
        <w:rPr>
          <w:rFonts w:ascii="Times New Roman" w:hAnsi="Times New Roman" w:cs="Times New Roman"/>
          <w:color w:val="000000"/>
          <w:kern w:val="0"/>
          <w:sz w:val="24"/>
          <w:szCs w:val="24"/>
        </w:rPr>
        <w:t>information with group members.</w:t>
      </w:r>
      <w:r w:rsidR="00C47D02" w:rsidRPr="006D328A">
        <w:rPr>
          <w:rFonts w:ascii="Times New Roman" w:hAnsi="Times New Roman" w:cs="Times New Roman"/>
          <w:color w:val="000000"/>
          <w:kern w:val="0"/>
          <w:sz w:val="24"/>
          <w:szCs w:val="24"/>
        </w:rPr>
        <w:t xml:space="preserve">  Thus, each group member must respect and adhere to the confidentiality of any information shared (including each member’s name and identity) in the counseling group.  </w:t>
      </w:r>
    </w:p>
    <w:p w14:paraId="54B229B2" w14:textId="6C3C6491" w:rsidR="00194A62" w:rsidRPr="006D328A" w:rsidRDefault="00A25CEC" w:rsidP="006D328A">
      <w:pPr>
        <w:autoSpaceDE w:val="0"/>
        <w:autoSpaceDN w:val="0"/>
        <w:adjustRightInd w:val="0"/>
        <w:spacing w:before="120"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 xml:space="preserve">For professional consultation purposes only, facilitators may discuss a group or individuals in the group.  </w:t>
      </w:r>
      <w:r w:rsidR="00194A62" w:rsidRPr="006D328A">
        <w:rPr>
          <w:rFonts w:ascii="Times New Roman" w:hAnsi="Times New Roman" w:cs="Times New Roman"/>
          <w:color w:val="000000"/>
          <w:kern w:val="0"/>
          <w:sz w:val="24"/>
          <w:szCs w:val="24"/>
        </w:rPr>
        <w:t>If a court-ordered subpoena for records</w:t>
      </w:r>
      <w:r w:rsidR="00023620" w:rsidRPr="006D328A">
        <w:rPr>
          <w:rFonts w:ascii="Times New Roman" w:hAnsi="Times New Roman" w:cs="Times New Roman"/>
          <w:color w:val="000000"/>
          <w:kern w:val="0"/>
          <w:sz w:val="24"/>
          <w:szCs w:val="24"/>
        </w:rPr>
        <w:t xml:space="preserve"> of an individual group member is received </w:t>
      </w:r>
      <w:r w:rsidR="00194A62" w:rsidRPr="006D328A">
        <w:rPr>
          <w:rFonts w:ascii="Times New Roman" w:hAnsi="Times New Roman" w:cs="Times New Roman"/>
          <w:color w:val="000000"/>
          <w:kern w:val="0"/>
          <w:sz w:val="24"/>
          <w:szCs w:val="24"/>
        </w:rPr>
        <w:t xml:space="preserve">and the group facilitator is denied the right to keep </w:t>
      </w:r>
      <w:r w:rsidR="00023620" w:rsidRPr="006D328A">
        <w:rPr>
          <w:rFonts w:ascii="Times New Roman" w:hAnsi="Times New Roman" w:cs="Times New Roman"/>
          <w:color w:val="000000"/>
          <w:kern w:val="0"/>
          <w:sz w:val="24"/>
          <w:szCs w:val="24"/>
        </w:rPr>
        <w:t>the individual gro</w:t>
      </w:r>
      <w:r w:rsidR="00194A62" w:rsidRPr="006D328A">
        <w:rPr>
          <w:rFonts w:ascii="Times New Roman" w:hAnsi="Times New Roman" w:cs="Times New Roman"/>
          <w:color w:val="000000"/>
          <w:kern w:val="0"/>
          <w:sz w:val="24"/>
          <w:szCs w:val="24"/>
        </w:rPr>
        <w:t xml:space="preserve">up member’s information private, the facilitator will release the individual’s information requested but </w:t>
      </w:r>
      <w:r w:rsidR="00023620" w:rsidRPr="006D328A">
        <w:rPr>
          <w:rFonts w:ascii="Times New Roman" w:hAnsi="Times New Roman" w:cs="Times New Roman"/>
          <w:color w:val="000000"/>
          <w:kern w:val="0"/>
          <w:sz w:val="24"/>
          <w:szCs w:val="24"/>
        </w:rPr>
        <w:t xml:space="preserve">the </w:t>
      </w:r>
      <w:r w:rsidR="00194A62" w:rsidRPr="006D328A">
        <w:rPr>
          <w:rFonts w:ascii="Times New Roman" w:hAnsi="Times New Roman" w:cs="Times New Roman"/>
          <w:color w:val="000000"/>
          <w:kern w:val="0"/>
          <w:sz w:val="24"/>
          <w:szCs w:val="24"/>
        </w:rPr>
        <w:t xml:space="preserve">identity of the other group members will remain confidential. </w:t>
      </w:r>
    </w:p>
    <w:p w14:paraId="4B4DB148" w14:textId="77777777" w:rsidR="006D328A" w:rsidRDefault="006D328A" w:rsidP="005F06FD">
      <w:pPr>
        <w:autoSpaceDE w:val="0"/>
        <w:autoSpaceDN w:val="0"/>
        <w:adjustRightInd w:val="0"/>
        <w:spacing w:after="0" w:line="240" w:lineRule="auto"/>
        <w:rPr>
          <w:rFonts w:ascii="Times New Roman" w:hAnsi="Times New Roman" w:cs="Times New Roman"/>
          <w:b/>
          <w:bCs/>
          <w:color w:val="000000"/>
          <w:kern w:val="0"/>
          <w:sz w:val="24"/>
          <w:szCs w:val="24"/>
        </w:rPr>
      </w:pPr>
    </w:p>
    <w:p w14:paraId="192F28D1" w14:textId="34736DF2" w:rsidR="005F06FD" w:rsidRPr="006D328A" w:rsidRDefault="005F06FD" w:rsidP="005F06FD">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b/>
          <w:bCs/>
          <w:color w:val="000000"/>
          <w:kern w:val="0"/>
          <w:sz w:val="24"/>
          <w:szCs w:val="24"/>
        </w:rPr>
        <w:t xml:space="preserve">ATTENDANCE </w:t>
      </w:r>
    </w:p>
    <w:p w14:paraId="175B72CF" w14:textId="44611563" w:rsidR="00317E70" w:rsidRPr="006D328A" w:rsidRDefault="005F06FD" w:rsidP="005F06FD">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 xml:space="preserve">To facilitate the </w:t>
      </w:r>
      <w:r w:rsidR="00D85BA7" w:rsidRPr="006D328A">
        <w:rPr>
          <w:rFonts w:ascii="Times New Roman" w:hAnsi="Times New Roman" w:cs="Times New Roman"/>
          <w:color w:val="000000"/>
          <w:kern w:val="0"/>
          <w:sz w:val="24"/>
          <w:szCs w:val="24"/>
        </w:rPr>
        <w:t xml:space="preserve">therapeutic </w:t>
      </w:r>
      <w:r w:rsidRPr="006D328A">
        <w:rPr>
          <w:rFonts w:ascii="Times New Roman" w:hAnsi="Times New Roman" w:cs="Times New Roman"/>
          <w:color w:val="000000"/>
          <w:kern w:val="0"/>
          <w:sz w:val="24"/>
          <w:szCs w:val="24"/>
        </w:rPr>
        <w:t xml:space="preserve">effectiveness of group counseling, </w:t>
      </w:r>
      <w:r w:rsidR="00317E70" w:rsidRPr="006D328A">
        <w:rPr>
          <w:rFonts w:ascii="Times New Roman" w:hAnsi="Times New Roman" w:cs="Times New Roman"/>
          <w:color w:val="000000"/>
          <w:kern w:val="0"/>
          <w:sz w:val="24"/>
          <w:szCs w:val="24"/>
        </w:rPr>
        <w:t xml:space="preserve">timely </w:t>
      </w:r>
      <w:r w:rsidRPr="006D328A">
        <w:rPr>
          <w:rFonts w:ascii="Times New Roman" w:hAnsi="Times New Roman" w:cs="Times New Roman"/>
          <w:color w:val="000000"/>
          <w:kern w:val="0"/>
          <w:sz w:val="24"/>
          <w:szCs w:val="24"/>
        </w:rPr>
        <w:t xml:space="preserve">regular attendance </w:t>
      </w:r>
      <w:proofErr w:type="gramStart"/>
      <w:r w:rsidRPr="006D328A">
        <w:rPr>
          <w:rFonts w:ascii="Times New Roman" w:hAnsi="Times New Roman" w:cs="Times New Roman"/>
          <w:color w:val="000000"/>
          <w:kern w:val="0"/>
          <w:sz w:val="24"/>
          <w:szCs w:val="24"/>
        </w:rPr>
        <w:t>of to</w:t>
      </w:r>
      <w:proofErr w:type="gramEnd"/>
      <w:r w:rsidRPr="006D328A">
        <w:rPr>
          <w:rFonts w:ascii="Times New Roman" w:hAnsi="Times New Roman" w:cs="Times New Roman"/>
          <w:color w:val="000000"/>
          <w:kern w:val="0"/>
          <w:sz w:val="24"/>
          <w:szCs w:val="24"/>
        </w:rPr>
        <w:t xml:space="preserve"> </w:t>
      </w:r>
      <w:r w:rsidR="00D85BA7" w:rsidRPr="006D328A">
        <w:rPr>
          <w:rFonts w:ascii="Times New Roman" w:hAnsi="Times New Roman" w:cs="Times New Roman"/>
          <w:color w:val="000000"/>
          <w:kern w:val="0"/>
          <w:sz w:val="24"/>
          <w:szCs w:val="24"/>
        </w:rPr>
        <w:t>all</w:t>
      </w:r>
      <w:r w:rsidRPr="006D328A">
        <w:rPr>
          <w:rFonts w:ascii="Times New Roman" w:hAnsi="Times New Roman" w:cs="Times New Roman"/>
          <w:color w:val="000000"/>
          <w:kern w:val="0"/>
          <w:sz w:val="24"/>
          <w:szCs w:val="24"/>
        </w:rPr>
        <w:t xml:space="preserve"> group sessions is expected.</w:t>
      </w:r>
      <w:r w:rsidR="00D85BA7" w:rsidRPr="006D328A">
        <w:rPr>
          <w:rFonts w:ascii="Times New Roman" w:hAnsi="Times New Roman" w:cs="Times New Roman"/>
          <w:color w:val="000000"/>
          <w:kern w:val="0"/>
          <w:sz w:val="24"/>
          <w:szCs w:val="24"/>
        </w:rPr>
        <w:t xml:space="preserve">  </w:t>
      </w:r>
      <w:r w:rsidRPr="006D328A">
        <w:rPr>
          <w:rFonts w:ascii="Times New Roman" w:hAnsi="Times New Roman" w:cs="Times New Roman"/>
          <w:color w:val="000000"/>
          <w:kern w:val="0"/>
          <w:sz w:val="24"/>
          <w:szCs w:val="24"/>
        </w:rPr>
        <w:t xml:space="preserve">If you </w:t>
      </w:r>
      <w:r w:rsidR="00D85BA7" w:rsidRPr="006D328A">
        <w:rPr>
          <w:rFonts w:ascii="Times New Roman" w:hAnsi="Times New Roman" w:cs="Times New Roman"/>
          <w:color w:val="000000"/>
          <w:kern w:val="0"/>
          <w:sz w:val="24"/>
          <w:szCs w:val="24"/>
        </w:rPr>
        <w:t>are unable to attend a group meeting, please let the facilitator know in advance</w:t>
      </w:r>
      <w:r w:rsidRPr="006D328A">
        <w:rPr>
          <w:rFonts w:ascii="Times New Roman" w:hAnsi="Times New Roman" w:cs="Times New Roman"/>
          <w:color w:val="000000"/>
          <w:kern w:val="0"/>
          <w:sz w:val="24"/>
          <w:szCs w:val="24"/>
        </w:rPr>
        <w:t>.</w:t>
      </w:r>
      <w:r w:rsidR="00317E70" w:rsidRPr="006D328A">
        <w:rPr>
          <w:rFonts w:ascii="Times New Roman" w:hAnsi="Times New Roman" w:cs="Times New Roman"/>
          <w:color w:val="000000"/>
          <w:kern w:val="0"/>
          <w:sz w:val="24"/>
          <w:szCs w:val="24"/>
        </w:rPr>
        <w:t xml:space="preserve">  Please note that the group session fee will still apply to any missed group session and insurance typically does not cover missed sessions. </w:t>
      </w:r>
    </w:p>
    <w:p w14:paraId="02B05565" w14:textId="77777777" w:rsidR="006D328A" w:rsidRDefault="006D328A" w:rsidP="00F17428">
      <w:pPr>
        <w:autoSpaceDE w:val="0"/>
        <w:autoSpaceDN w:val="0"/>
        <w:adjustRightInd w:val="0"/>
        <w:spacing w:after="0" w:line="240" w:lineRule="auto"/>
        <w:rPr>
          <w:rFonts w:ascii="Times New Roman" w:hAnsi="Times New Roman" w:cs="Times New Roman"/>
          <w:b/>
          <w:bCs/>
          <w:color w:val="000000"/>
          <w:kern w:val="0"/>
          <w:sz w:val="24"/>
          <w:szCs w:val="24"/>
        </w:rPr>
      </w:pPr>
    </w:p>
    <w:p w14:paraId="29AF507C" w14:textId="7E970539" w:rsidR="00F17428" w:rsidRPr="006D328A" w:rsidRDefault="00F17428" w:rsidP="00F17428">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b/>
          <w:bCs/>
          <w:color w:val="000000"/>
          <w:kern w:val="0"/>
          <w:sz w:val="24"/>
          <w:szCs w:val="24"/>
        </w:rPr>
        <w:t xml:space="preserve">RESPECTFUL ENGAGEMENT </w:t>
      </w:r>
    </w:p>
    <w:p w14:paraId="45FA41F2" w14:textId="2BB31412" w:rsidR="00FF21D9" w:rsidRPr="006D328A" w:rsidRDefault="00FF21D9" w:rsidP="00F17428">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Group counseling sessions will often involve group members sharing private thoughts and feelings</w:t>
      </w:r>
      <w:r w:rsidR="00E970B2" w:rsidRPr="006D328A">
        <w:rPr>
          <w:rFonts w:ascii="Times New Roman" w:hAnsi="Times New Roman" w:cs="Times New Roman"/>
          <w:color w:val="000000"/>
          <w:kern w:val="0"/>
          <w:sz w:val="24"/>
          <w:szCs w:val="24"/>
        </w:rPr>
        <w:t xml:space="preserve">. To facilitate the therapeutic benefits of such sharing, it is essential that the group environment be supportive and respectful.  To this end, each group member should be sure to respectfully and actively listen when others are speaking and when speaking, should be sure to do so in a respectful and sensitive manner.  </w:t>
      </w:r>
    </w:p>
    <w:p w14:paraId="4C10BF54" w14:textId="77777777" w:rsidR="006D328A" w:rsidRDefault="006D328A" w:rsidP="00E970B2">
      <w:pPr>
        <w:autoSpaceDE w:val="0"/>
        <w:autoSpaceDN w:val="0"/>
        <w:adjustRightInd w:val="0"/>
        <w:spacing w:after="0" w:line="240" w:lineRule="auto"/>
        <w:rPr>
          <w:rFonts w:ascii="Times New Roman" w:hAnsi="Times New Roman" w:cs="Times New Roman"/>
          <w:b/>
          <w:bCs/>
          <w:color w:val="000000"/>
          <w:kern w:val="0"/>
          <w:sz w:val="24"/>
          <w:szCs w:val="24"/>
        </w:rPr>
      </w:pPr>
    </w:p>
    <w:p w14:paraId="63E18AC1" w14:textId="41C8B691" w:rsidR="00E970B2" w:rsidRPr="006D328A" w:rsidRDefault="00E970B2" w:rsidP="00E970B2">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b/>
          <w:bCs/>
          <w:color w:val="000000"/>
          <w:kern w:val="0"/>
          <w:sz w:val="24"/>
          <w:szCs w:val="24"/>
        </w:rPr>
        <w:t xml:space="preserve">RELATIONSHIPS </w:t>
      </w:r>
    </w:p>
    <w:p w14:paraId="2F38D056" w14:textId="1D07B576" w:rsidR="004C241E" w:rsidRPr="006D328A" w:rsidRDefault="005367C9" w:rsidP="00E970B2">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To best support the therapeutic environment and cohesion of the counseling group, group members will refrain from socializing with other group members outside of the group sessions</w:t>
      </w:r>
      <w:r w:rsidR="005E2C92" w:rsidRPr="006D328A">
        <w:rPr>
          <w:rFonts w:ascii="Times New Roman" w:hAnsi="Times New Roman" w:cs="Times New Roman"/>
          <w:color w:val="000000"/>
          <w:kern w:val="0"/>
          <w:sz w:val="24"/>
          <w:szCs w:val="24"/>
        </w:rPr>
        <w:t xml:space="preserve"> while the group is ongoing</w:t>
      </w:r>
      <w:r w:rsidRPr="006D328A">
        <w:rPr>
          <w:rFonts w:ascii="Times New Roman" w:hAnsi="Times New Roman" w:cs="Times New Roman"/>
          <w:color w:val="000000"/>
          <w:kern w:val="0"/>
          <w:sz w:val="24"/>
          <w:szCs w:val="24"/>
        </w:rPr>
        <w:t>.</w:t>
      </w:r>
      <w:r w:rsidR="005E2C92" w:rsidRPr="006D328A">
        <w:rPr>
          <w:rFonts w:ascii="Times New Roman" w:hAnsi="Times New Roman" w:cs="Times New Roman"/>
          <w:color w:val="000000"/>
          <w:kern w:val="0"/>
          <w:sz w:val="24"/>
          <w:szCs w:val="24"/>
        </w:rPr>
        <w:t xml:space="preserve">  By maintaining exclusive contact with group members within group sessions, the cohesion of the group is protected and fostered, thereby maximizing the therapeutic benefits of group counseling.  </w:t>
      </w:r>
      <w:r w:rsidRPr="006D328A">
        <w:rPr>
          <w:rFonts w:ascii="Times New Roman" w:hAnsi="Times New Roman" w:cs="Times New Roman"/>
          <w:color w:val="000000"/>
          <w:kern w:val="0"/>
          <w:sz w:val="24"/>
          <w:szCs w:val="24"/>
        </w:rPr>
        <w:t xml:space="preserve">  </w:t>
      </w:r>
    </w:p>
    <w:p w14:paraId="53B35E1D" w14:textId="77777777" w:rsidR="006D328A" w:rsidRDefault="006D328A" w:rsidP="00E970B2">
      <w:pPr>
        <w:autoSpaceDE w:val="0"/>
        <w:autoSpaceDN w:val="0"/>
        <w:adjustRightInd w:val="0"/>
        <w:spacing w:after="0" w:line="240" w:lineRule="auto"/>
        <w:rPr>
          <w:rFonts w:ascii="Times New Roman" w:hAnsi="Times New Roman" w:cs="Times New Roman"/>
          <w:b/>
          <w:bCs/>
          <w:color w:val="000000"/>
          <w:kern w:val="0"/>
          <w:sz w:val="24"/>
          <w:szCs w:val="24"/>
        </w:rPr>
      </w:pPr>
    </w:p>
    <w:p w14:paraId="38A8CD75" w14:textId="77777777" w:rsidR="008A6F61" w:rsidRDefault="008A6F61">
      <w:pP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br w:type="page"/>
      </w:r>
    </w:p>
    <w:p w14:paraId="1E333069" w14:textId="2DCD50FD" w:rsidR="00623EF2" w:rsidRPr="006D328A" w:rsidRDefault="00623EF2" w:rsidP="00E970B2">
      <w:pPr>
        <w:autoSpaceDE w:val="0"/>
        <w:autoSpaceDN w:val="0"/>
        <w:adjustRightInd w:val="0"/>
        <w:spacing w:after="0" w:line="240" w:lineRule="auto"/>
        <w:rPr>
          <w:rFonts w:ascii="Times New Roman" w:hAnsi="Times New Roman" w:cs="Times New Roman"/>
          <w:b/>
          <w:bCs/>
          <w:color w:val="000000"/>
          <w:kern w:val="0"/>
          <w:sz w:val="24"/>
          <w:szCs w:val="24"/>
        </w:rPr>
      </w:pPr>
      <w:r w:rsidRPr="006D328A">
        <w:rPr>
          <w:rFonts w:ascii="Times New Roman" w:hAnsi="Times New Roman" w:cs="Times New Roman"/>
          <w:b/>
          <w:bCs/>
          <w:color w:val="000000"/>
          <w:kern w:val="0"/>
          <w:sz w:val="24"/>
          <w:szCs w:val="24"/>
        </w:rPr>
        <w:lastRenderedPageBreak/>
        <w:t>WITHDRAWAL</w:t>
      </w:r>
    </w:p>
    <w:p w14:paraId="3CE6A3B1" w14:textId="02015045" w:rsidR="00AA4BD3" w:rsidRPr="006D328A" w:rsidRDefault="00AA4BD3" w:rsidP="00E970B2">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 xml:space="preserve">Group members who wish to no longer be part of the group will let the group know in advance that they are leaving the group and, if possible, an explanation for leaving should be provided.  In this way, the integrity </w:t>
      </w:r>
      <w:r w:rsidR="008A6F61">
        <w:rPr>
          <w:rFonts w:ascii="Times New Roman" w:hAnsi="Times New Roman" w:cs="Times New Roman"/>
          <w:color w:val="000000"/>
          <w:kern w:val="0"/>
          <w:sz w:val="24"/>
          <w:szCs w:val="24"/>
        </w:rPr>
        <w:t>of the</w:t>
      </w:r>
      <w:r w:rsidRPr="006D328A">
        <w:rPr>
          <w:rFonts w:ascii="Times New Roman" w:hAnsi="Times New Roman" w:cs="Times New Roman"/>
          <w:color w:val="000000"/>
          <w:kern w:val="0"/>
          <w:sz w:val="24"/>
          <w:szCs w:val="24"/>
        </w:rPr>
        <w:t xml:space="preserve"> respectful group climate will be maintained.  </w:t>
      </w:r>
    </w:p>
    <w:p w14:paraId="050A31E2" w14:textId="77777777" w:rsidR="00AA4BD3" w:rsidRPr="006D328A" w:rsidRDefault="00AA4BD3" w:rsidP="00E970B2">
      <w:pPr>
        <w:autoSpaceDE w:val="0"/>
        <w:autoSpaceDN w:val="0"/>
        <w:adjustRightInd w:val="0"/>
        <w:spacing w:after="0" w:line="240" w:lineRule="auto"/>
        <w:rPr>
          <w:rFonts w:ascii="Times New Roman" w:hAnsi="Times New Roman" w:cs="Times New Roman"/>
          <w:color w:val="000000"/>
          <w:kern w:val="0"/>
          <w:sz w:val="24"/>
          <w:szCs w:val="24"/>
        </w:rPr>
      </w:pPr>
    </w:p>
    <w:p w14:paraId="478CD960" w14:textId="22C9016C" w:rsidR="00623EF2" w:rsidRPr="006D328A" w:rsidRDefault="00623EF2" w:rsidP="00E970B2">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 xml:space="preserve">Signing below means that you agree with the guidelines and will do all in your power to uphold them. Should it be discovered that you are in breach of any of the policies above, co-leader(s) and/or other group members may ask that you terminate your participation in group </w:t>
      </w:r>
      <w:proofErr w:type="gramStart"/>
      <w:r w:rsidRPr="006D328A">
        <w:rPr>
          <w:rFonts w:ascii="Times New Roman" w:hAnsi="Times New Roman" w:cs="Times New Roman"/>
          <w:color w:val="000000"/>
          <w:kern w:val="0"/>
          <w:sz w:val="24"/>
          <w:szCs w:val="24"/>
        </w:rPr>
        <w:t>therapy</w:t>
      </w:r>
      <w:proofErr w:type="gramEnd"/>
    </w:p>
    <w:p w14:paraId="463D32D0" w14:textId="77777777" w:rsidR="006D328A" w:rsidRDefault="006D328A" w:rsidP="007F15E1">
      <w:pPr>
        <w:autoSpaceDE w:val="0"/>
        <w:autoSpaceDN w:val="0"/>
        <w:adjustRightInd w:val="0"/>
        <w:spacing w:after="0" w:line="240" w:lineRule="auto"/>
        <w:rPr>
          <w:rFonts w:ascii="Times New Roman" w:hAnsi="Times New Roman" w:cs="Times New Roman"/>
          <w:color w:val="000000"/>
          <w:kern w:val="0"/>
          <w:sz w:val="24"/>
          <w:szCs w:val="24"/>
        </w:rPr>
      </w:pPr>
    </w:p>
    <w:p w14:paraId="418CEA5E" w14:textId="232E6749" w:rsidR="007F15E1" w:rsidRPr="006D328A" w:rsidRDefault="000564B3" w:rsidP="007F15E1">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Signature:  _________________________________</w:t>
      </w:r>
    </w:p>
    <w:p w14:paraId="22924DD4" w14:textId="77777777" w:rsidR="006D328A" w:rsidRDefault="006D328A" w:rsidP="007F15E1">
      <w:pPr>
        <w:autoSpaceDE w:val="0"/>
        <w:autoSpaceDN w:val="0"/>
        <w:adjustRightInd w:val="0"/>
        <w:spacing w:after="0" w:line="240" w:lineRule="auto"/>
        <w:rPr>
          <w:rFonts w:ascii="Times New Roman" w:hAnsi="Times New Roman" w:cs="Times New Roman"/>
          <w:color w:val="000000"/>
          <w:kern w:val="0"/>
          <w:sz w:val="24"/>
          <w:szCs w:val="24"/>
        </w:rPr>
      </w:pPr>
    </w:p>
    <w:p w14:paraId="172D2C9D" w14:textId="34D3207E" w:rsidR="000564B3" w:rsidRPr="006D328A" w:rsidRDefault="000564B3" w:rsidP="007F15E1">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Date:  _______</w:t>
      </w:r>
    </w:p>
    <w:p w14:paraId="097C6CDA" w14:textId="77777777" w:rsidR="007F15E1" w:rsidRPr="006D328A" w:rsidRDefault="007F15E1" w:rsidP="007F15E1">
      <w:pPr>
        <w:autoSpaceDE w:val="0"/>
        <w:autoSpaceDN w:val="0"/>
        <w:adjustRightInd w:val="0"/>
        <w:spacing w:after="0" w:line="240" w:lineRule="auto"/>
        <w:rPr>
          <w:rFonts w:ascii="Times New Roman" w:hAnsi="Times New Roman" w:cs="Times New Roman"/>
          <w:color w:val="000000"/>
          <w:kern w:val="0"/>
          <w:sz w:val="24"/>
          <w:szCs w:val="24"/>
        </w:rPr>
      </w:pPr>
    </w:p>
    <w:p w14:paraId="37FB14FB" w14:textId="575260EE" w:rsidR="006D328A" w:rsidRPr="006D328A" w:rsidRDefault="007F15E1" w:rsidP="007F15E1">
      <w:pPr>
        <w:autoSpaceDE w:val="0"/>
        <w:autoSpaceDN w:val="0"/>
        <w:adjustRightInd w:val="0"/>
        <w:spacing w:after="0" w:line="240" w:lineRule="auto"/>
        <w:rPr>
          <w:rFonts w:ascii="Times New Roman" w:hAnsi="Times New Roman" w:cs="Times New Roman"/>
          <w:color w:val="000000"/>
          <w:kern w:val="0"/>
          <w:sz w:val="24"/>
          <w:szCs w:val="24"/>
        </w:rPr>
      </w:pPr>
      <w:r w:rsidRPr="006D328A">
        <w:rPr>
          <w:rFonts w:ascii="Times New Roman" w:hAnsi="Times New Roman" w:cs="Times New Roman"/>
          <w:color w:val="000000"/>
          <w:kern w:val="0"/>
          <w:sz w:val="24"/>
          <w:szCs w:val="24"/>
        </w:rPr>
        <w:t xml:space="preserve">Adapted from Manhattan Mental Health Services LLC </w:t>
      </w:r>
      <w:r w:rsidR="00206D41" w:rsidRPr="006D328A">
        <w:rPr>
          <w:rFonts w:ascii="Times New Roman" w:hAnsi="Times New Roman" w:cs="Times New Roman"/>
          <w:color w:val="000000"/>
          <w:kern w:val="0"/>
          <w:sz w:val="24"/>
          <w:szCs w:val="24"/>
        </w:rPr>
        <w:t>(MMHS)</w:t>
      </w:r>
      <w:r w:rsidR="006D328A" w:rsidRPr="006D328A">
        <w:rPr>
          <w:rFonts w:ascii="Times New Roman" w:hAnsi="Times New Roman" w:cs="Times New Roman"/>
          <w:color w:val="000000"/>
          <w:kern w:val="0"/>
          <w:sz w:val="24"/>
          <w:szCs w:val="24"/>
        </w:rPr>
        <w:t xml:space="preserve">  </w:t>
      </w:r>
      <w:hyperlink r:id="rId7" w:history="1">
        <w:r w:rsidR="006D328A" w:rsidRPr="006D328A">
          <w:rPr>
            <w:rStyle w:val="Hyperlink"/>
            <w:rFonts w:ascii="Times New Roman" w:hAnsi="Times New Roman" w:cs="Times New Roman"/>
            <w:kern w:val="0"/>
            <w:sz w:val="24"/>
            <w:szCs w:val="24"/>
          </w:rPr>
          <w:t>https://www.manhattanmentalhealthservices.com/</w:t>
        </w:r>
      </w:hyperlink>
      <w:r w:rsidR="006D328A" w:rsidRPr="006D328A">
        <w:rPr>
          <w:rFonts w:ascii="Times New Roman" w:hAnsi="Times New Roman" w:cs="Times New Roman"/>
          <w:color w:val="000000"/>
          <w:kern w:val="0"/>
          <w:sz w:val="24"/>
          <w:szCs w:val="24"/>
        </w:rPr>
        <w:t xml:space="preserve">  </w:t>
      </w:r>
    </w:p>
    <w:p w14:paraId="3DF65339" w14:textId="6124DD30" w:rsidR="006D328A" w:rsidRPr="006D328A" w:rsidRDefault="00000000" w:rsidP="007F15E1">
      <w:pPr>
        <w:autoSpaceDE w:val="0"/>
        <w:autoSpaceDN w:val="0"/>
        <w:adjustRightInd w:val="0"/>
        <w:spacing w:after="0" w:line="240" w:lineRule="auto"/>
        <w:rPr>
          <w:rFonts w:ascii="Times New Roman" w:hAnsi="Times New Roman" w:cs="Times New Roman"/>
          <w:color w:val="000000"/>
          <w:kern w:val="0"/>
          <w:sz w:val="24"/>
          <w:szCs w:val="24"/>
        </w:rPr>
      </w:pPr>
      <w:hyperlink r:id="rId8" w:history="1">
        <w:r w:rsidR="006D328A" w:rsidRPr="006D328A">
          <w:rPr>
            <w:rStyle w:val="Hyperlink"/>
            <w:rFonts w:ascii="Times New Roman" w:hAnsi="Times New Roman" w:cs="Times New Roman"/>
            <w:kern w:val="0"/>
            <w:sz w:val="24"/>
            <w:szCs w:val="24"/>
          </w:rPr>
          <w:t>https://www.manhattanmentalhealthservices.com/uploads/1/8/3/2/18322027/group_informed_consent_07262013.pdf</w:t>
        </w:r>
      </w:hyperlink>
    </w:p>
    <w:p w14:paraId="6689A7C1" w14:textId="77777777" w:rsidR="006D328A" w:rsidRPr="006D328A" w:rsidRDefault="006D328A" w:rsidP="007F15E1">
      <w:pPr>
        <w:autoSpaceDE w:val="0"/>
        <w:autoSpaceDN w:val="0"/>
        <w:adjustRightInd w:val="0"/>
        <w:spacing w:after="0" w:line="240" w:lineRule="auto"/>
        <w:rPr>
          <w:rFonts w:ascii="Times New Roman" w:hAnsi="Times New Roman" w:cs="Times New Roman"/>
          <w:color w:val="000000"/>
          <w:kern w:val="0"/>
          <w:sz w:val="24"/>
          <w:szCs w:val="24"/>
        </w:rPr>
      </w:pPr>
    </w:p>
    <w:p w14:paraId="4FA99935" w14:textId="77777777" w:rsidR="006D328A" w:rsidRPr="006D328A" w:rsidRDefault="006D328A" w:rsidP="007F15E1">
      <w:pPr>
        <w:autoSpaceDE w:val="0"/>
        <w:autoSpaceDN w:val="0"/>
        <w:adjustRightInd w:val="0"/>
        <w:spacing w:after="0" w:line="240" w:lineRule="auto"/>
        <w:rPr>
          <w:rFonts w:ascii="Times New Roman" w:hAnsi="Times New Roman" w:cs="Times New Roman"/>
          <w:color w:val="000000"/>
          <w:kern w:val="0"/>
          <w:sz w:val="24"/>
          <w:szCs w:val="24"/>
        </w:rPr>
      </w:pPr>
    </w:p>
    <w:p w14:paraId="72EA854E" w14:textId="77777777" w:rsidR="007F15E1" w:rsidRDefault="007F15E1" w:rsidP="007F15E1">
      <w:pPr>
        <w:autoSpaceDE w:val="0"/>
        <w:autoSpaceDN w:val="0"/>
        <w:adjustRightInd w:val="0"/>
        <w:spacing w:after="0" w:line="240" w:lineRule="auto"/>
        <w:rPr>
          <w:rFonts w:ascii="Times New Roman" w:hAnsi="Times New Roman" w:cs="Times New Roman"/>
          <w:color w:val="000000"/>
          <w:kern w:val="0"/>
          <w:sz w:val="24"/>
          <w:szCs w:val="24"/>
        </w:rPr>
      </w:pPr>
    </w:p>
    <w:p w14:paraId="545EC04F" w14:textId="77777777" w:rsidR="00BF1F28" w:rsidRDefault="00BF1F28" w:rsidP="007F15E1">
      <w:pPr>
        <w:autoSpaceDE w:val="0"/>
        <w:autoSpaceDN w:val="0"/>
        <w:adjustRightInd w:val="0"/>
        <w:spacing w:after="0" w:line="240" w:lineRule="auto"/>
        <w:rPr>
          <w:rFonts w:ascii="Times New Roman" w:hAnsi="Times New Roman" w:cs="Times New Roman"/>
          <w:color w:val="000000"/>
          <w:kern w:val="0"/>
          <w:sz w:val="24"/>
          <w:szCs w:val="24"/>
        </w:rPr>
      </w:pPr>
    </w:p>
    <w:p w14:paraId="11FBFD24" w14:textId="0B2AF7F7" w:rsidR="00BF1F28" w:rsidRDefault="00BF1F28">
      <w:pP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br w:type="page"/>
      </w:r>
    </w:p>
    <w:p w14:paraId="0A7786D1" w14:textId="1FC558C9" w:rsidR="00BF1F28" w:rsidRDefault="00BF1F28" w:rsidP="007749C5">
      <w:pPr>
        <w:autoSpaceDE w:val="0"/>
        <w:autoSpaceDN w:val="0"/>
        <w:adjustRightInd w:val="0"/>
        <w:spacing w:after="0" w:line="240" w:lineRule="auto"/>
        <w:jc w:val="center"/>
        <w:rPr>
          <w:rFonts w:ascii="Times New Roman" w:hAnsi="Times New Roman" w:cs="Times New Roman"/>
          <w:b/>
          <w:bCs/>
          <w:color w:val="000000"/>
          <w:kern w:val="0"/>
          <w:sz w:val="24"/>
          <w:szCs w:val="24"/>
        </w:rPr>
      </w:pPr>
      <w:r w:rsidRPr="00BF1F28">
        <w:rPr>
          <w:rFonts w:ascii="Times New Roman" w:hAnsi="Times New Roman" w:cs="Times New Roman"/>
          <w:b/>
          <w:bCs/>
          <w:color w:val="000000"/>
          <w:kern w:val="0"/>
          <w:sz w:val="24"/>
          <w:szCs w:val="24"/>
        </w:rPr>
        <w:lastRenderedPageBreak/>
        <w:t>Detailed Plan for Two Group Sessions</w:t>
      </w:r>
    </w:p>
    <w:p w14:paraId="5C6CA300" w14:textId="77777777" w:rsidR="00AA588C" w:rsidRPr="00BF1F28" w:rsidRDefault="00AA588C" w:rsidP="007F15E1">
      <w:pPr>
        <w:autoSpaceDE w:val="0"/>
        <w:autoSpaceDN w:val="0"/>
        <w:adjustRightInd w:val="0"/>
        <w:spacing w:after="0" w:line="240" w:lineRule="auto"/>
        <w:rPr>
          <w:rFonts w:ascii="Times New Roman" w:hAnsi="Times New Roman" w:cs="Times New Roman"/>
          <w:b/>
          <w:bCs/>
          <w:color w:val="000000"/>
          <w:kern w:val="0"/>
          <w:sz w:val="24"/>
          <w:szCs w:val="24"/>
        </w:rPr>
      </w:pPr>
    </w:p>
    <w:p w14:paraId="2BFDA04E" w14:textId="3C81B00D" w:rsidR="00BF1F28" w:rsidRDefault="00966A4A" w:rsidP="007F15E1">
      <w:pPr>
        <w:autoSpaceDE w:val="0"/>
        <w:autoSpaceDN w:val="0"/>
        <w:adjustRightInd w:val="0"/>
        <w:spacing w:after="0" w:line="240" w:lineRule="auto"/>
        <w:rPr>
          <w:rFonts w:ascii="Times New Roman" w:hAnsi="Times New Roman" w:cs="Times New Roman"/>
          <w:color w:val="000000"/>
          <w:kern w:val="0"/>
          <w:sz w:val="24"/>
          <w:szCs w:val="24"/>
        </w:rPr>
      </w:pPr>
      <w:r w:rsidRPr="00BE2735">
        <w:rPr>
          <w:rFonts w:ascii="Times New Roman" w:hAnsi="Times New Roman" w:cs="Times New Roman"/>
          <w:b/>
          <w:bCs/>
          <w:color w:val="000000"/>
          <w:kern w:val="0"/>
          <w:sz w:val="24"/>
          <w:szCs w:val="24"/>
        </w:rPr>
        <w:t xml:space="preserve">Plan for </w:t>
      </w:r>
      <w:r w:rsidR="00BF1F28" w:rsidRPr="00BE2735">
        <w:rPr>
          <w:rFonts w:ascii="Times New Roman" w:hAnsi="Times New Roman" w:cs="Times New Roman"/>
          <w:b/>
          <w:bCs/>
          <w:color w:val="000000"/>
          <w:kern w:val="0"/>
          <w:sz w:val="24"/>
          <w:szCs w:val="24"/>
        </w:rPr>
        <w:t>Group Session #1</w:t>
      </w:r>
      <w:r w:rsidR="00BF1F28" w:rsidRPr="00BE2735">
        <w:rPr>
          <w:rFonts w:ascii="Times New Roman" w:hAnsi="Times New Roman" w:cs="Times New Roman"/>
          <w:color w:val="000000"/>
          <w:kern w:val="0"/>
          <w:sz w:val="24"/>
          <w:szCs w:val="24"/>
        </w:rPr>
        <w:t xml:space="preserve"> (</w:t>
      </w:r>
      <w:r w:rsidR="00E30D7D" w:rsidRPr="00BE2735">
        <w:rPr>
          <w:rFonts w:ascii="Times New Roman" w:hAnsi="Times New Roman" w:cs="Times New Roman"/>
          <w:color w:val="000000"/>
          <w:kern w:val="0"/>
          <w:sz w:val="24"/>
          <w:szCs w:val="24"/>
        </w:rPr>
        <w:t>12</w:t>
      </w:r>
      <w:r w:rsidR="009D1485" w:rsidRPr="00BE2735">
        <w:rPr>
          <w:rFonts w:ascii="Times New Roman" w:hAnsi="Times New Roman" w:cs="Times New Roman"/>
          <w:color w:val="000000"/>
          <w:kern w:val="0"/>
          <w:sz w:val="24"/>
          <w:szCs w:val="24"/>
        </w:rPr>
        <w:t>0 minutes</w:t>
      </w:r>
      <w:r w:rsidR="00BF1F28" w:rsidRPr="00BE2735">
        <w:rPr>
          <w:rFonts w:ascii="Times New Roman" w:hAnsi="Times New Roman" w:cs="Times New Roman"/>
          <w:color w:val="000000"/>
          <w:kern w:val="0"/>
          <w:sz w:val="24"/>
          <w:szCs w:val="24"/>
        </w:rPr>
        <w:t>; Week #1)</w:t>
      </w:r>
    </w:p>
    <w:p w14:paraId="315C20C2" w14:textId="77777777" w:rsidR="00BB2D14" w:rsidRPr="00BE2735" w:rsidRDefault="00BB2D14" w:rsidP="007F15E1">
      <w:pPr>
        <w:autoSpaceDE w:val="0"/>
        <w:autoSpaceDN w:val="0"/>
        <w:adjustRightInd w:val="0"/>
        <w:spacing w:after="0" w:line="240" w:lineRule="auto"/>
        <w:rPr>
          <w:rFonts w:ascii="Times New Roman" w:hAnsi="Times New Roman" w:cs="Times New Roman"/>
          <w:color w:val="000000"/>
          <w:kern w:val="0"/>
          <w:sz w:val="24"/>
          <w:szCs w:val="24"/>
        </w:rPr>
      </w:pPr>
    </w:p>
    <w:p w14:paraId="7E548CE8" w14:textId="0CAE940D" w:rsidR="007749C5" w:rsidRDefault="007749C5" w:rsidP="007749C5">
      <w:pPr>
        <w:autoSpaceDE w:val="0"/>
        <w:autoSpaceDN w:val="0"/>
        <w:adjustRightInd w:val="0"/>
        <w:spacing w:after="0" w:line="240" w:lineRule="auto"/>
        <w:rPr>
          <w:rFonts w:ascii="Times New Roman" w:hAnsi="Times New Roman" w:cs="Times New Roman"/>
          <w:kern w:val="0"/>
          <w:sz w:val="24"/>
          <w:szCs w:val="24"/>
        </w:rPr>
      </w:pPr>
      <w:r w:rsidRPr="00BE2735">
        <w:rPr>
          <w:rFonts w:ascii="Times New Roman" w:hAnsi="Times New Roman" w:cs="Times New Roman"/>
          <w:kern w:val="0"/>
          <w:sz w:val="24"/>
          <w:szCs w:val="24"/>
        </w:rPr>
        <w:t>Required Resources: Room with at least 12 chairs, pens and pencils, paper with introduction questions indicated, paper to write two truths and one falsehood.</w:t>
      </w:r>
    </w:p>
    <w:p w14:paraId="57D50B26" w14:textId="77777777" w:rsidR="00BB2D14" w:rsidRPr="00BE2735" w:rsidRDefault="00BB2D14" w:rsidP="007749C5">
      <w:pPr>
        <w:autoSpaceDE w:val="0"/>
        <w:autoSpaceDN w:val="0"/>
        <w:adjustRightInd w:val="0"/>
        <w:spacing w:after="0" w:line="240" w:lineRule="auto"/>
        <w:rPr>
          <w:rFonts w:ascii="Times New Roman" w:hAnsi="Times New Roman" w:cs="Times New Roman"/>
          <w:kern w:val="0"/>
          <w:sz w:val="24"/>
          <w:szCs w:val="24"/>
        </w:rPr>
      </w:pPr>
    </w:p>
    <w:p w14:paraId="3E5A8E69" w14:textId="0DE4C830" w:rsidR="00BF1F28" w:rsidRPr="00BE2735" w:rsidRDefault="00BF1F28" w:rsidP="00BE2735">
      <w:pPr>
        <w:pStyle w:val="ListParagraph"/>
        <w:numPr>
          <w:ilvl w:val="0"/>
          <w:numId w:val="20"/>
        </w:numPr>
        <w:autoSpaceDE w:val="0"/>
        <w:autoSpaceDN w:val="0"/>
        <w:adjustRightInd w:val="0"/>
        <w:spacing w:after="0" w:line="240" w:lineRule="auto"/>
        <w:ind w:left="360"/>
        <w:rPr>
          <w:rFonts w:ascii="Times New Roman" w:hAnsi="Times New Roman" w:cs="Times New Roman"/>
          <w:color w:val="000000"/>
          <w:sz w:val="24"/>
          <w:szCs w:val="24"/>
        </w:rPr>
      </w:pPr>
      <w:r w:rsidRPr="00BE2735">
        <w:rPr>
          <w:rFonts w:ascii="Times New Roman" w:hAnsi="Times New Roman" w:cs="Times New Roman"/>
          <w:color w:val="000000"/>
          <w:sz w:val="24"/>
          <w:szCs w:val="24"/>
        </w:rPr>
        <w:t>Introduction to the Counseling Group</w:t>
      </w:r>
      <w:r w:rsidR="00C80A63" w:rsidRPr="00BE2735">
        <w:rPr>
          <w:rFonts w:ascii="Times New Roman" w:hAnsi="Times New Roman" w:cs="Times New Roman"/>
          <w:color w:val="000000"/>
          <w:sz w:val="24"/>
          <w:szCs w:val="24"/>
        </w:rPr>
        <w:t xml:space="preserve"> (</w:t>
      </w:r>
      <w:r w:rsidR="00672829" w:rsidRPr="00BE2735">
        <w:rPr>
          <w:rFonts w:ascii="Times New Roman" w:hAnsi="Times New Roman" w:cs="Times New Roman"/>
          <w:color w:val="000000"/>
          <w:sz w:val="24"/>
          <w:szCs w:val="24"/>
        </w:rPr>
        <w:t>7</w:t>
      </w:r>
      <w:r w:rsidR="00C80A63" w:rsidRPr="00BE2735">
        <w:rPr>
          <w:rFonts w:ascii="Times New Roman" w:hAnsi="Times New Roman" w:cs="Times New Roman"/>
          <w:color w:val="000000"/>
          <w:sz w:val="24"/>
          <w:szCs w:val="24"/>
        </w:rPr>
        <w:t xml:space="preserve"> minutes)</w:t>
      </w:r>
    </w:p>
    <w:p w14:paraId="329D0712" w14:textId="7DC38CE5" w:rsidR="00E04309" w:rsidRPr="00BE2735" w:rsidRDefault="00E04309" w:rsidP="00BE2735">
      <w:pPr>
        <w:pStyle w:val="ListParagraph"/>
        <w:numPr>
          <w:ilvl w:val="1"/>
          <w:numId w:val="20"/>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The </w:t>
      </w:r>
      <w:r w:rsidR="00F928D3" w:rsidRPr="00BE2735">
        <w:rPr>
          <w:rFonts w:ascii="Times New Roman" w:hAnsi="Times New Roman" w:cs="Times New Roman"/>
          <w:color w:val="000000"/>
          <w:sz w:val="24"/>
          <w:szCs w:val="24"/>
        </w:rPr>
        <w:t>f</w:t>
      </w:r>
      <w:r w:rsidRPr="00BE2735">
        <w:rPr>
          <w:rFonts w:ascii="Times New Roman" w:hAnsi="Times New Roman" w:cs="Times New Roman"/>
          <w:color w:val="000000"/>
          <w:sz w:val="24"/>
          <w:szCs w:val="24"/>
        </w:rPr>
        <w:t xml:space="preserve">acilitator will introduce the counseling group, </w:t>
      </w:r>
      <w:r w:rsidR="00D43AAA" w:rsidRPr="00BE2735">
        <w:rPr>
          <w:rFonts w:ascii="Times New Roman" w:hAnsi="Times New Roman" w:cs="Times New Roman"/>
          <w:color w:val="000000"/>
          <w:sz w:val="24"/>
          <w:szCs w:val="24"/>
        </w:rPr>
        <w:t xml:space="preserve">and </w:t>
      </w:r>
      <w:r w:rsidRPr="00BE2735">
        <w:rPr>
          <w:rFonts w:ascii="Times New Roman" w:hAnsi="Times New Roman" w:cs="Times New Roman"/>
          <w:color w:val="000000"/>
          <w:sz w:val="24"/>
          <w:szCs w:val="24"/>
        </w:rPr>
        <w:t xml:space="preserve">its purpose and objectives.  </w:t>
      </w:r>
    </w:p>
    <w:p w14:paraId="224368B1" w14:textId="122CBCAA" w:rsidR="00F928D3" w:rsidRDefault="00F928D3" w:rsidP="00702815">
      <w:pPr>
        <w:pStyle w:val="ListParagraph"/>
        <w:numPr>
          <w:ilvl w:val="1"/>
          <w:numId w:val="20"/>
        </w:numPr>
        <w:tabs>
          <w:tab w:val="left" w:pos="720"/>
        </w:tabs>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The facilitator will remind the group of the group guidelines</w:t>
      </w:r>
      <w:r w:rsidR="00D43AAA" w:rsidRPr="00BE2735">
        <w:rPr>
          <w:rFonts w:ascii="Times New Roman" w:hAnsi="Times New Roman" w:cs="Times New Roman"/>
          <w:color w:val="000000"/>
          <w:sz w:val="24"/>
          <w:szCs w:val="24"/>
        </w:rPr>
        <w:t xml:space="preserve"> (including the importance of confidentiality)</w:t>
      </w:r>
      <w:r w:rsidRPr="00BE2735">
        <w:rPr>
          <w:rFonts w:ascii="Times New Roman" w:hAnsi="Times New Roman" w:cs="Times New Roman"/>
          <w:color w:val="000000"/>
          <w:sz w:val="24"/>
          <w:szCs w:val="24"/>
        </w:rPr>
        <w:t>, norms, and expectations contained in the informed consent forms that each member has signed.</w:t>
      </w:r>
    </w:p>
    <w:p w14:paraId="262DAA83" w14:textId="77777777" w:rsidR="00BB2D14" w:rsidRPr="00BE2735" w:rsidRDefault="00BB2D14" w:rsidP="00BB2D14">
      <w:pPr>
        <w:pStyle w:val="ListParagraph"/>
        <w:tabs>
          <w:tab w:val="left" w:pos="720"/>
        </w:tabs>
        <w:autoSpaceDE w:val="0"/>
        <w:autoSpaceDN w:val="0"/>
        <w:adjustRightInd w:val="0"/>
        <w:spacing w:after="0" w:line="240" w:lineRule="auto"/>
        <w:rPr>
          <w:rFonts w:ascii="Times New Roman" w:hAnsi="Times New Roman" w:cs="Times New Roman"/>
          <w:color w:val="000000"/>
          <w:sz w:val="24"/>
          <w:szCs w:val="24"/>
        </w:rPr>
      </w:pPr>
    </w:p>
    <w:p w14:paraId="5D85FB16" w14:textId="72F074B9" w:rsidR="00BF1F28" w:rsidRPr="00BE2735" w:rsidRDefault="00C80A63" w:rsidP="00702815">
      <w:pPr>
        <w:pStyle w:val="ListParagraph"/>
        <w:numPr>
          <w:ilvl w:val="0"/>
          <w:numId w:val="20"/>
        </w:numPr>
        <w:autoSpaceDE w:val="0"/>
        <w:autoSpaceDN w:val="0"/>
        <w:adjustRightInd w:val="0"/>
        <w:spacing w:after="0" w:line="240" w:lineRule="auto"/>
        <w:ind w:left="36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Group Member Introductions </w:t>
      </w:r>
      <w:r w:rsidR="00BD6215" w:rsidRPr="00BE2735">
        <w:rPr>
          <w:rFonts w:ascii="Times New Roman" w:hAnsi="Times New Roman" w:cs="Times New Roman"/>
          <w:color w:val="000000"/>
          <w:sz w:val="24"/>
          <w:szCs w:val="24"/>
        </w:rPr>
        <w:t>(</w:t>
      </w:r>
      <w:r w:rsidR="00672829" w:rsidRPr="00BE2735">
        <w:rPr>
          <w:rFonts w:ascii="Times New Roman" w:hAnsi="Times New Roman" w:cs="Times New Roman"/>
          <w:color w:val="000000"/>
          <w:sz w:val="24"/>
          <w:szCs w:val="24"/>
        </w:rPr>
        <w:t>40</w:t>
      </w:r>
      <w:r w:rsidR="00BD6215" w:rsidRPr="00BE2735">
        <w:rPr>
          <w:rFonts w:ascii="Times New Roman" w:hAnsi="Times New Roman" w:cs="Times New Roman"/>
          <w:color w:val="000000"/>
          <w:sz w:val="24"/>
          <w:szCs w:val="24"/>
        </w:rPr>
        <w:t xml:space="preserve"> minutes)</w:t>
      </w:r>
    </w:p>
    <w:p w14:paraId="095DD449" w14:textId="3EE3644A" w:rsidR="00705050" w:rsidRPr="00BE2735" w:rsidRDefault="00705050" w:rsidP="00702815">
      <w:pPr>
        <w:pStyle w:val="ListParagraph"/>
        <w:numPr>
          <w:ilvl w:val="1"/>
          <w:numId w:val="20"/>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Each group member will answer a few basic questions including na</w:t>
      </w:r>
      <w:r w:rsidR="00165EAC" w:rsidRPr="00BE2735">
        <w:rPr>
          <w:rFonts w:ascii="Times New Roman" w:hAnsi="Times New Roman" w:cs="Times New Roman"/>
          <w:color w:val="000000"/>
          <w:sz w:val="24"/>
          <w:szCs w:val="24"/>
        </w:rPr>
        <w:t>me</w:t>
      </w:r>
      <w:r w:rsidRPr="00BE2735">
        <w:rPr>
          <w:rFonts w:ascii="Times New Roman" w:hAnsi="Times New Roman" w:cs="Times New Roman"/>
          <w:color w:val="000000"/>
          <w:sz w:val="24"/>
          <w:szCs w:val="24"/>
        </w:rPr>
        <w:t>;</w:t>
      </w:r>
      <w:r w:rsidR="00165EAC" w:rsidRPr="00BE2735">
        <w:rPr>
          <w:rFonts w:ascii="Times New Roman" w:hAnsi="Times New Roman" w:cs="Times New Roman"/>
          <w:color w:val="000000"/>
          <w:sz w:val="24"/>
          <w:szCs w:val="24"/>
        </w:rPr>
        <w:t xml:space="preserve"> where you are from</w:t>
      </w:r>
      <w:r w:rsidRPr="00BE2735">
        <w:rPr>
          <w:rFonts w:ascii="Times New Roman" w:hAnsi="Times New Roman" w:cs="Times New Roman"/>
          <w:color w:val="000000"/>
          <w:sz w:val="24"/>
          <w:szCs w:val="24"/>
        </w:rPr>
        <w:t>;</w:t>
      </w:r>
      <w:r w:rsidR="00165EAC" w:rsidRPr="00BE2735">
        <w:rPr>
          <w:rFonts w:ascii="Times New Roman" w:hAnsi="Times New Roman" w:cs="Times New Roman"/>
          <w:color w:val="000000"/>
          <w:sz w:val="24"/>
          <w:szCs w:val="24"/>
        </w:rPr>
        <w:t xml:space="preserve"> occupation</w:t>
      </w:r>
      <w:r w:rsidRPr="00BE2735">
        <w:rPr>
          <w:rFonts w:ascii="Times New Roman" w:hAnsi="Times New Roman" w:cs="Times New Roman"/>
          <w:color w:val="000000"/>
          <w:sz w:val="24"/>
          <w:szCs w:val="24"/>
        </w:rPr>
        <w:t>;</w:t>
      </w:r>
      <w:r w:rsidR="00165EAC" w:rsidRPr="00BE2735">
        <w:rPr>
          <w:rFonts w:ascii="Times New Roman" w:hAnsi="Times New Roman" w:cs="Times New Roman"/>
          <w:color w:val="000000"/>
          <w:sz w:val="24"/>
          <w:szCs w:val="24"/>
        </w:rPr>
        <w:t xml:space="preserve"> </w:t>
      </w:r>
      <w:r w:rsidRPr="00BE2735">
        <w:rPr>
          <w:rFonts w:ascii="Times New Roman" w:hAnsi="Times New Roman" w:cs="Times New Roman"/>
          <w:color w:val="000000"/>
          <w:sz w:val="24"/>
          <w:szCs w:val="24"/>
        </w:rPr>
        <w:t xml:space="preserve">who </w:t>
      </w:r>
      <w:proofErr w:type="gramStart"/>
      <w:r w:rsidRPr="00BE2735">
        <w:rPr>
          <w:rFonts w:ascii="Times New Roman" w:hAnsi="Times New Roman" w:cs="Times New Roman"/>
          <w:color w:val="000000"/>
          <w:sz w:val="24"/>
          <w:szCs w:val="24"/>
        </w:rPr>
        <w:t>are you</w:t>
      </w:r>
      <w:proofErr w:type="gramEnd"/>
      <w:r w:rsidRPr="00BE2735">
        <w:rPr>
          <w:rFonts w:ascii="Times New Roman" w:hAnsi="Times New Roman" w:cs="Times New Roman"/>
          <w:color w:val="000000"/>
          <w:sz w:val="24"/>
          <w:szCs w:val="24"/>
        </w:rPr>
        <w:t xml:space="preserve"> car</w:t>
      </w:r>
      <w:r w:rsidR="00640B6B" w:rsidRPr="00BE2735">
        <w:rPr>
          <w:rFonts w:ascii="Times New Roman" w:hAnsi="Times New Roman" w:cs="Times New Roman"/>
          <w:color w:val="000000"/>
          <w:sz w:val="24"/>
          <w:szCs w:val="24"/>
        </w:rPr>
        <w:t>ing for in your caregiving role</w:t>
      </w:r>
      <w:r w:rsidRPr="00BE2735">
        <w:rPr>
          <w:rFonts w:ascii="Times New Roman" w:hAnsi="Times New Roman" w:cs="Times New Roman"/>
          <w:color w:val="000000"/>
          <w:sz w:val="24"/>
          <w:szCs w:val="24"/>
        </w:rPr>
        <w:t xml:space="preserve">; how long have you been caregiving for him/her; </w:t>
      </w:r>
      <w:r w:rsidR="007A3A15" w:rsidRPr="00BE2735">
        <w:rPr>
          <w:rFonts w:ascii="Times New Roman" w:hAnsi="Times New Roman" w:cs="Times New Roman"/>
          <w:color w:val="000000"/>
          <w:sz w:val="24"/>
          <w:szCs w:val="24"/>
        </w:rPr>
        <w:t xml:space="preserve">Please think about your hopes and aspirations for this counseling group.  What do you hope to accomplish individually and as a group member in this group?  </w:t>
      </w:r>
    </w:p>
    <w:p w14:paraId="5B06E3A1" w14:textId="5B36274E" w:rsidR="00BD6215" w:rsidRDefault="00BD6215" w:rsidP="00702815">
      <w:pPr>
        <w:pStyle w:val="ListParagraph"/>
        <w:numPr>
          <w:ilvl w:val="1"/>
          <w:numId w:val="20"/>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Each group member is limited to </w:t>
      </w:r>
      <w:r w:rsidR="00672829" w:rsidRPr="00BE2735">
        <w:rPr>
          <w:rFonts w:ascii="Times New Roman" w:hAnsi="Times New Roman" w:cs="Times New Roman"/>
          <w:color w:val="000000"/>
          <w:sz w:val="24"/>
          <w:szCs w:val="24"/>
        </w:rPr>
        <w:t>3</w:t>
      </w:r>
      <w:r w:rsidRPr="00BE2735">
        <w:rPr>
          <w:rFonts w:ascii="Times New Roman" w:hAnsi="Times New Roman" w:cs="Times New Roman"/>
          <w:color w:val="000000"/>
          <w:sz w:val="24"/>
          <w:szCs w:val="24"/>
        </w:rPr>
        <w:t xml:space="preserve"> minutes to answer the questions posed.</w:t>
      </w:r>
    </w:p>
    <w:p w14:paraId="4B245DB0" w14:textId="77777777" w:rsidR="00BB2D14" w:rsidRPr="00BE2735" w:rsidRDefault="00BB2D14" w:rsidP="00BB2D14">
      <w:pPr>
        <w:pStyle w:val="ListParagraph"/>
        <w:autoSpaceDE w:val="0"/>
        <w:autoSpaceDN w:val="0"/>
        <w:adjustRightInd w:val="0"/>
        <w:spacing w:after="0" w:line="240" w:lineRule="auto"/>
        <w:rPr>
          <w:rFonts w:ascii="Times New Roman" w:hAnsi="Times New Roman" w:cs="Times New Roman"/>
          <w:color w:val="000000"/>
          <w:sz w:val="24"/>
          <w:szCs w:val="24"/>
        </w:rPr>
      </w:pPr>
    </w:p>
    <w:p w14:paraId="23398830" w14:textId="51B65A61" w:rsidR="00D4303B" w:rsidRPr="00BE2735" w:rsidRDefault="00D4303B" w:rsidP="00702815">
      <w:pPr>
        <w:pStyle w:val="ListParagraph"/>
        <w:numPr>
          <w:ilvl w:val="0"/>
          <w:numId w:val="20"/>
        </w:numPr>
        <w:tabs>
          <w:tab w:val="left" w:pos="810"/>
        </w:tabs>
        <w:autoSpaceDE w:val="0"/>
        <w:autoSpaceDN w:val="0"/>
        <w:adjustRightInd w:val="0"/>
        <w:spacing w:after="0" w:line="240" w:lineRule="auto"/>
        <w:ind w:left="36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Group Activity: Two truths and a lie </w:t>
      </w:r>
      <w:r w:rsidR="009D1485" w:rsidRPr="00BE2735">
        <w:rPr>
          <w:rFonts w:ascii="Times New Roman" w:hAnsi="Times New Roman" w:cs="Times New Roman"/>
          <w:color w:val="000000"/>
          <w:sz w:val="24"/>
          <w:szCs w:val="24"/>
        </w:rPr>
        <w:t>(</w:t>
      </w:r>
      <w:r w:rsidR="009D7646" w:rsidRPr="00BE2735">
        <w:rPr>
          <w:rFonts w:ascii="Times New Roman" w:hAnsi="Times New Roman" w:cs="Times New Roman"/>
          <w:color w:val="000000"/>
          <w:sz w:val="24"/>
          <w:szCs w:val="24"/>
        </w:rPr>
        <w:t>5</w:t>
      </w:r>
      <w:r w:rsidR="00672829" w:rsidRPr="00BE2735">
        <w:rPr>
          <w:rFonts w:ascii="Times New Roman" w:hAnsi="Times New Roman" w:cs="Times New Roman"/>
          <w:color w:val="000000"/>
          <w:sz w:val="24"/>
          <w:szCs w:val="24"/>
        </w:rPr>
        <w:t>2</w:t>
      </w:r>
      <w:r w:rsidR="009D1485" w:rsidRPr="00BE2735">
        <w:rPr>
          <w:rFonts w:ascii="Times New Roman" w:hAnsi="Times New Roman" w:cs="Times New Roman"/>
          <w:color w:val="000000"/>
          <w:sz w:val="24"/>
          <w:szCs w:val="24"/>
        </w:rPr>
        <w:t xml:space="preserve"> minutes) </w:t>
      </w:r>
      <w:r w:rsidRPr="00BE2735">
        <w:rPr>
          <w:rFonts w:ascii="Times New Roman" w:hAnsi="Times New Roman" w:cs="Times New Roman"/>
          <w:color w:val="000000"/>
          <w:sz w:val="24"/>
          <w:szCs w:val="24"/>
        </w:rPr>
        <w:t xml:space="preserve">(adapted from </w:t>
      </w:r>
      <w:hyperlink r:id="rId9" w:history="1">
        <w:r w:rsidRPr="00BE2735">
          <w:rPr>
            <w:rStyle w:val="Hyperlink"/>
            <w:rFonts w:ascii="Times New Roman" w:hAnsi="Times New Roman" w:cs="Times New Roman"/>
            <w:sz w:val="24"/>
            <w:szCs w:val="24"/>
          </w:rPr>
          <w:t>https://www.mentalhealthctr.com/10-group-therapy-activities-for-adults/</w:t>
        </w:r>
      </w:hyperlink>
      <w:r w:rsidRPr="00BE2735">
        <w:rPr>
          <w:rFonts w:ascii="Times New Roman" w:hAnsi="Times New Roman" w:cs="Times New Roman"/>
          <w:sz w:val="24"/>
          <w:szCs w:val="24"/>
        </w:rPr>
        <w:t xml:space="preserve">) </w:t>
      </w:r>
    </w:p>
    <w:p w14:paraId="088EC184" w14:textId="77777777" w:rsidR="00BB2D14" w:rsidRDefault="00C3566B" w:rsidP="00702815">
      <w:pPr>
        <w:pStyle w:val="ListParagraph"/>
        <w:numPr>
          <w:ilvl w:val="1"/>
          <w:numId w:val="20"/>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This exercise involves writing three statements about yourself as a caregiver, two of which are true and one of which is false.  Then the group will </w:t>
      </w:r>
      <w:r w:rsidR="00E55BAB" w:rsidRPr="00BE2735">
        <w:rPr>
          <w:rFonts w:ascii="Times New Roman" w:hAnsi="Times New Roman" w:cs="Times New Roman"/>
          <w:color w:val="000000"/>
          <w:sz w:val="24"/>
          <w:szCs w:val="24"/>
        </w:rPr>
        <w:t xml:space="preserve">go through each statement from each group member, try to identify which statements are true and which is false.  The group members will </w:t>
      </w:r>
      <w:r w:rsidRPr="00BE2735">
        <w:rPr>
          <w:rFonts w:ascii="Times New Roman" w:hAnsi="Times New Roman" w:cs="Times New Roman"/>
          <w:color w:val="000000"/>
          <w:sz w:val="24"/>
          <w:szCs w:val="24"/>
        </w:rPr>
        <w:t>discuss the</w:t>
      </w:r>
      <w:r w:rsidR="00E55BAB" w:rsidRPr="00BE2735">
        <w:rPr>
          <w:rFonts w:ascii="Times New Roman" w:hAnsi="Times New Roman" w:cs="Times New Roman"/>
          <w:color w:val="000000"/>
          <w:sz w:val="24"/>
          <w:szCs w:val="24"/>
        </w:rPr>
        <w:t xml:space="preserve"> statements </w:t>
      </w:r>
      <w:proofErr w:type="gramStart"/>
      <w:r w:rsidR="00E55BAB" w:rsidRPr="00BE2735">
        <w:rPr>
          <w:rFonts w:ascii="Times New Roman" w:hAnsi="Times New Roman" w:cs="Times New Roman"/>
          <w:color w:val="000000"/>
          <w:sz w:val="24"/>
          <w:szCs w:val="24"/>
        </w:rPr>
        <w:t>as a way to</w:t>
      </w:r>
      <w:proofErr w:type="gramEnd"/>
      <w:r w:rsidR="00E55BAB" w:rsidRPr="00BE2735">
        <w:rPr>
          <w:rFonts w:ascii="Times New Roman" w:hAnsi="Times New Roman" w:cs="Times New Roman"/>
          <w:color w:val="000000"/>
          <w:sz w:val="24"/>
          <w:szCs w:val="24"/>
        </w:rPr>
        <w:t xml:space="preserve"> get to know each other better.  From both the true statements and the false statement, group members will learn about each other.  Each written statement from each of the 12 group members will be allotted </w:t>
      </w:r>
      <w:r w:rsidR="00D7777F" w:rsidRPr="00BE2735">
        <w:rPr>
          <w:rFonts w:ascii="Times New Roman" w:hAnsi="Times New Roman" w:cs="Times New Roman"/>
          <w:color w:val="000000"/>
          <w:sz w:val="24"/>
          <w:szCs w:val="24"/>
        </w:rPr>
        <w:t>4</w:t>
      </w:r>
      <w:r w:rsidR="00E55BAB" w:rsidRPr="00BE2735">
        <w:rPr>
          <w:rFonts w:ascii="Times New Roman" w:hAnsi="Times New Roman" w:cs="Times New Roman"/>
          <w:color w:val="000000"/>
          <w:sz w:val="24"/>
          <w:szCs w:val="24"/>
        </w:rPr>
        <w:t xml:space="preserve"> minutes for discussion.</w:t>
      </w:r>
    </w:p>
    <w:p w14:paraId="36DB026C" w14:textId="4D2B1343" w:rsidR="00C3566B" w:rsidRPr="00BE2735" w:rsidRDefault="00E55BAB" w:rsidP="00BB2D14">
      <w:pPr>
        <w:pStyle w:val="ListParagraph"/>
        <w:autoSpaceDE w:val="0"/>
        <w:autoSpaceDN w:val="0"/>
        <w:adjustRightInd w:val="0"/>
        <w:spacing w:after="0" w:line="240" w:lineRule="auto"/>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  </w:t>
      </w:r>
      <w:r w:rsidR="00C3566B" w:rsidRPr="00BE2735">
        <w:rPr>
          <w:rFonts w:ascii="Times New Roman" w:hAnsi="Times New Roman" w:cs="Times New Roman"/>
          <w:color w:val="000000"/>
          <w:sz w:val="24"/>
          <w:szCs w:val="24"/>
        </w:rPr>
        <w:t xml:space="preserve">  </w:t>
      </w:r>
    </w:p>
    <w:p w14:paraId="62993AA7" w14:textId="59BCD61C" w:rsidR="00654E2D" w:rsidRPr="00BE2735" w:rsidRDefault="00C80A63" w:rsidP="00702815">
      <w:pPr>
        <w:pStyle w:val="ListParagraph"/>
        <w:numPr>
          <w:ilvl w:val="0"/>
          <w:numId w:val="20"/>
        </w:numPr>
        <w:autoSpaceDE w:val="0"/>
        <w:autoSpaceDN w:val="0"/>
        <w:adjustRightInd w:val="0"/>
        <w:spacing w:after="0" w:line="240" w:lineRule="auto"/>
        <w:ind w:left="360"/>
        <w:rPr>
          <w:rFonts w:ascii="Times New Roman" w:hAnsi="Times New Roman" w:cs="Times New Roman"/>
          <w:color w:val="000000"/>
          <w:sz w:val="24"/>
          <w:szCs w:val="24"/>
        </w:rPr>
      </w:pPr>
      <w:r w:rsidRPr="00BE2735">
        <w:rPr>
          <w:rFonts w:ascii="Times New Roman" w:hAnsi="Times New Roman" w:cs="Times New Roman"/>
          <w:color w:val="000000"/>
          <w:sz w:val="24"/>
          <w:szCs w:val="24"/>
        </w:rPr>
        <w:t>Processing of</w:t>
      </w:r>
      <w:r w:rsidR="009D1485" w:rsidRPr="00BE2735">
        <w:rPr>
          <w:rFonts w:ascii="Times New Roman" w:hAnsi="Times New Roman" w:cs="Times New Roman"/>
          <w:color w:val="000000"/>
          <w:sz w:val="24"/>
          <w:szCs w:val="24"/>
        </w:rPr>
        <w:t xml:space="preserve"> Counseling Group </w:t>
      </w:r>
      <w:r w:rsidRPr="00BE2735">
        <w:rPr>
          <w:rFonts w:ascii="Times New Roman" w:hAnsi="Times New Roman" w:cs="Times New Roman"/>
          <w:color w:val="000000"/>
          <w:sz w:val="24"/>
          <w:szCs w:val="24"/>
        </w:rPr>
        <w:t>Introductions</w:t>
      </w:r>
      <w:r w:rsidR="009D1485" w:rsidRPr="00BE2735">
        <w:rPr>
          <w:rFonts w:ascii="Times New Roman" w:hAnsi="Times New Roman" w:cs="Times New Roman"/>
          <w:color w:val="000000"/>
          <w:sz w:val="24"/>
          <w:szCs w:val="24"/>
        </w:rPr>
        <w:t xml:space="preserve">, Group Member Introductions, and </w:t>
      </w:r>
      <w:r w:rsidR="00654E2D" w:rsidRPr="00BE2735">
        <w:rPr>
          <w:rFonts w:ascii="Times New Roman" w:hAnsi="Times New Roman" w:cs="Times New Roman"/>
          <w:color w:val="000000"/>
          <w:sz w:val="24"/>
          <w:szCs w:val="24"/>
        </w:rPr>
        <w:t>Group Activity</w:t>
      </w:r>
      <w:r w:rsidR="005402B6" w:rsidRPr="00BE2735">
        <w:rPr>
          <w:rFonts w:ascii="Times New Roman" w:hAnsi="Times New Roman" w:cs="Times New Roman"/>
          <w:color w:val="000000"/>
          <w:sz w:val="24"/>
          <w:szCs w:val="24"/>
        </w:rPr>
        <w:t xml:space="preserve"> (</w:t>
      </w:r>
      <w:r w:rsidR="007A3A15" w:rsidRPr="00BE2735">
        <w:rPr>
          <w:rFonts w:ascii="Times New Roman" w:hAnsi="Times New Roman" w:cs="Times New Roman"/>
          <w:color w:val="000000"/>
          <w:sz w:val="24"/>
          <w:szCs w:val="24"/>
        </w:rPr>
        <w:t>1</w:t>
      </w:r>
      <w:r w:rsidR="00D7777F" w:rsidRPr="00BE2735">
        <w:rPr>
          <w:rFonts w:ascii="Times New Roman" w:hAnsi="Times New Roman" w:cs="Times New Roman"/>
          <w:color w:val="000000"/>
          <w:sz w:val="24"/>
          <w:szCs w:val="24"/>
        </w:rPr>
        <w:t>2</w:t>
      </w:r>
      <w:r w:rsidR="005402B6" w:rsidRPr="00BE2735">
        <w:rPr>
          <w:rFonts w:ascii="Times New Roman" w:hAnsi="Times New Roman" w:cs="Times New Roman"/>
          <w:color w:val="000000"/>
          <w:sz w:val="24"/>
          <w:szCs w:val="24"/>
        </w:rPr>
        <w:t xml:space="preserve"> minutes)</w:t>
      </w:r>
    </w:p>
    <w:p w14:paraId="0E245BE0" w14:textId="6DFF0AFF" w:rsidR="00C80A63" w:rsidRDefault="00654E2D" w:rsidP="00702815">
      <w:pPr>
        <w:pStyle w:val="ListParagraph"/>
        <w:numPr>
          <w:ilvl w:val="1"/>
          <w:numId w:val="20"/>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Facilitator will pose some thought-provoking questions such as:  </w:t>
      </w:r>
      <w:r w:rsidR="00A83081" w:rsidRPr="00BE2735">
        <w:rPr>
          <w:rFonts w:ascii="Times New Roman" w:hAnsi="Times New Roman" w:cs="Times New Roman"/>
          <w:color w:val="000000"/>
          <w:sz w:val="24"/>
          <w:szCs w:val="24"/>
        </w:rPr>
        <w:t>What about the information shared today will you take with you?  That is, what from today are the takeaways to you?  D</w:t>
      </w:r>
      <w:r w:rsidR="00886C1D" w:rsidRPr="00BE2735">
        <w:rPr>
          <w:rFonts w:ascii="Times New Roman" w:hAnsi="Times New Roman" w:cs="Times New Roman"/>
          <w:color w:val="000000"/>
          <w:sz w:val="24"/>
          <w:szCs w:val="24"/>
        </w:rPr>
        <w:t xml:space="preserve">id any of the information shared resonate with you?  If so, </w:t>
      </w:r>
      <w:proofErr w:type="gramStart"/>
      <w:r w:rsidR="00886C1D" w:rsidRPr="00BE2735">
        <w:rPr>
          <w:rFonts w:ascii="Times New Roman" w:hAnsi="Times New Roman" w:cs="Times New Roman"/>
          <w:color w:val="000000"/>
          <w:sz w:val="24"/>
          <w:szCs w:val="24"/>
        </w:rPr>
        <w:t>what</w:t>
      </w:r>
      <w:proofErr w:type="gramEnd"/>
      <w:r w:rsidR="00886C1D" w:rsidRPr="00BE2735">
        <w:rPr>
          <w:rFonts w:ascii="Times New Roman" w:hAnsi="Times New Roman" w:cs="Times New Roman"/>
          <w:color w:val="000000"/>
          <w:sz w:val="24"/>
          <w:szCs w:val="24"/>
        </w:rPr>
        <w:t xml:space="preserve"> and why?  What question(s) would you like to ask a group member or all group members?  Was anything shared this evening that might be helpful to you going forward?  If so, </w:t>
      </w:r>
      <w:proofErr w:type="gramStart"/>
      <w:r w:rsidR="00886C1D" w:rsidRPr="00BE2735">
        <w:rPr>
          <w:rFonts w:ascii="Times New Roman" w:hAnsi="Times New Roman" w:cs="Times New Roman"/>
          <w:color w:val="000000"/>
          <w:sz w:val="24"/>
          <w:szCs w:val="24"/>
        </w:rPr>
        <w:t>what</w:t>
      </w:r>
      <w:proofErr w:type="gramEnd"/>
      <w:r w:rsidR="00886C1D" w:rsidRPr="00BE2735">
        <w:rPr>
          <w:rFonts w:ascii="Times New Roman" w:hAnsi="Times New Roman" w:cs="Times New Roman"/>
          <w:color w:val="000000"/>
          <w:sz w:val="24"/>
          <w:szCs w:val="24"/>
        </w:rPr>
        <w:t xml:space="preserve"> and why?   </w:t>
      </w:r>
      <w:r w:rsidR="00C80A63" w:rsidRPr="00BE2735">
        <w:rPr>
          <w:rFonts w:ascii="Times New Roman" w:hAnsi="Times New Roman" w:cs="Times New Roman"/>
          <w:color w:val="000000"/>
          <w:sz w:val="24"/>
          <w:szCs w:val="24"/>
        </w:rPr>
        <w:t xml:space="preserve"> </w:t>
      </w:r>
    </w:p>
    <w:p w14:paraId="65C9AE18" w14:textId="77777777" w:rsidR="00BB2D14" w:rsidRPr="00BE2735" w:rsidRDefault="00BB2D14" w:rsidP="00BB2D14">
      <w:pPr>
        <w:pStyle w:val="ListParagraph"/>
        <w:autoSpaceDE w:val="0"/>
        <w:autoSpaceDN w:val="0"/>
        <w:adjustRightInd w:val="0"/>
        <w:spacing w:after="0" w:line="240" w:lineRule="auto"/>
        <w:rPr>
          <w:rFonts w:ascii="Times New Roman" w:hAnsi="Times New Roman" w:cs="Times New Roman"/>
          <w:color w:val="000000"/>
          <w:sz w:val="24"/>
          <w:szCs w:val="24"/>
        </w:rPr>
      </w:pPr>
    </w:p>
    <w:p w14:paraId="473499F3" w14:textId="765E6EE3" w:rsidR="00A13347" w:rsidRPr="00BE2735" w:rsidRDefault="00A13347" w:rsidP="00702815">
      <w:pPr>
        <w:pStyle w:val="ListParagraph"/>
        <w:numPr>
          <w:ilvl w:val="0"/>
          <w:numId w:val="20"/>
        </w:numPr>
        <w:autoSpaceDE w:val="0"/>
        <w:autoSpaceDN w:val="0"/>
        <w:adjustRightInd w:val="0"/>
        <w:spacing w:after="0" w:line="240" w:lineRule="auto"/>
        <w:ind w:left="450" w:hanging="450"/>
        <w:rPr>
          <w:rFonts w:ascii="Times New Roman" w:hAnsi="Times New Roman" w:cs="Times New Roman"/>
          <w:color w:val="000000"/>
          <w:sz w:val="24"/>
          <w:szCs w:val="24"/>
        </w:rPr>
      </w:pPr>
      <w:r w:rsidRPr="00BE2735">
        <w:rPr>
          <w:rFonts w:ascii="Times New Roman" w:hAnsi="Times New Roman" w:cs="Times New Roman"/>
          <w:color w:val="000000"/>
          <w:sz w:val="24"/>
          <w:szCs w:val="24"/>
        </w:rPr>
        <w:t>Takeaways and Closing Remarks</w:t>
      </w:r>
      <w:r w:rsidR="005402B6" w:rsidRPr="00BE2735">
        <w:rPr>
          <w:rFonts w:ascii="Times New Roman" w:hAnsi="Times New Roman" w:cs="Times New Roman"/>
          <w:color w:val="000000"/>
          <w:sz w:val="24"/>
          <w:szCs w:val="24"/>
        </w:rPr>
        <w:t xml:space="preserve"> (</w:t>
      </w:r>
      <w:r w:rsidR="00672829" w:rsidRPr="00BE2735">
        <w:rPr>
          <w:rFonts w:ascii="Times New Roman" w:hAnsi="Times New Roman" w:cs="Times New Roman"/>
          <w:color w:val="000000"/>
          <w:sz w:val="24"/>
          <w:szCs w:val="24"/>
        </w:rPr>
        <w:t>9</w:t>
      </w:r>
      <w:r w:rsidR="005402B6" w:rsidRPr="00BE2735">
        <w:rPr>
          <w:rFonts w:ascii="Times New Roman" w:hAnsi="Times New Roman" w:cs="Times New Roman"/>
          <w:color w:val="000000"/>
          <w:sz w:val="24"/>
          <w:szCs w:val="24"/>
        </w:rPr>
        <w:t xml:space="preserve"> minutes)</w:t>
      </w:r>
    </w:p>
    <w:p w14:paraId="59C05FB7" w14:textId="1DE8D40E" w:rsidR="005402B6" w:rsidRPr="00BE2735" w:rsidRDefault="00194A14" w:rsidP="00702815">
      <w:pPr>
        <w:pStyle w:val="ListParagraph"/>
        <w:numPr>
          <w:ilvl w:val="1"/>
          <w:numId w:val="20"/>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The f</w:t>
      </w:r>
      <w:r w:rsidR="005402B6" w:rsidRPr="00BE2735">
        <w:rPr>
          <w:rFonts w:ascii="Times New Roman" w:hAnsi="Times New Roman" w:cs="Times New Roman"/>
          <w:color w:val="000000"/>
          <w:sz w:val="24"/>
          <w:szCs w:val="24"/>
        </w:rPr>
        <w:t xml:space="preserve">acilitator will summarize some key takeaways, make some closing remarks about </w:t>
      </w:r>
      <w:r w:rsidR="00123A53" w:rsidRPr="00BE2735">
        <w:rPr>
          <w:rFonts w:ascii="Times New Roman" w:hAnsi="Times New Roman" w:cs="Times New Roman"/>
          <w:color w:val="000000"/>
          <w:sz w:val="24"/>
          <w:szCs w:val="24"/>
        </w:rPr>
        <w:t xml:space="preserve">the work accomplished today in group, and pose </w:t>
      </w:r>
      <w:proofErr w:type="gramStart"/>
      <w:r w:rsidR="00123A53" w:rsidRPr="00BE2735">
        <w:rPr>
          <w:rFonts w:ascii="Times New Roman" w:hAnsi="Times New Roman" w:cs="Times New Roman"/>
          <w:color w:val="000000"/>
          <w:sz w:val="24"/>
          <w:szCs w:val="24"/>
        </w:rPr>
        <w:t>thought</w:t>
      </w:r>
      <w:proofErr w:type="gramEnd"/>
      <w:r w:rsidR="00123A53" w:rsidRPr="00BE2735">
        <w:rPr>
          <w:rFonts w:ascii="Times New Roman" w:hAnsi="Times New Roman" w:cs="Times New Roman"/>
          <w:color w:val="000000"/>
          <w:sz w:val="24"/>
          <w:szCs w:val="24"/>
        </w:rPr>
        <w:t xml:space="preserve"> question</w:t>
      </w:r>
      <w:r w:rsidR="001A31E5" w:rsidRPr="00BE2735">
        <w:rPr>
          <w:rFonts w:ascii="Times New Roman" w:hAnsi="Times New Roman" w:cs="Times New Roman"/>
          <w:color w:val="000000"/>
          <w:sz w:val="24"/>
          <w:szCs w:val="24"/>
        </w:rPr>
        <w:t>s</w:t>
      </w:r>
      <w:r w:rsidR="00123A53" w:rsidRPr="00BE2735">
        <w:rPr>
          <w:rFonts w:ascii="Times New Roman" w:hAnsi="Times New Roman" w:cs="Times New Roman"/>
          <w:color w:val="000000"/>
          <w:sz w:val="24"/>
          <w:szCs w:val="24"/>
        </w:rPr>
        <w:t xml:space="preserve"> that will be discussed at the next group session.  </w:t>
      </w:r>
    </w:p>
    <w:p w14:paraId="403E3948" w14:textId="44F73FAD" w:rsidR="00123A53" w:rsidRPr="00BE2735" w:rsidRDefault="00123A53" w:rsidP="00702815">
      <w:pPr>
        <w:pStyle w:val="ListParagraph"/>
        <w:numPr>
          <w:ilvl w:val="1"/>
          <w:numId w:val="20"/>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lastRenderedPageBreak/>
        <w:t>Thought question</w:t>
      </w:r>
      <w:r w:rsidR="001A31E5" w:rsidRPr="00BE2735">
        <w:rPr>
          <w:rFonts w:ascii="Times New Roman" w:hAnsi="Times New Roman" w:cs="Times New Roman"/>
          <w:color w:val="000000"/>
          <w:sz w:val="24"/>
          <w:szCs w:val="24"/>
        </w:rPr>
        <w:t>s</w:t>
      </w:r>
      <w:r w:rsidRPr="00BE2735">
        <w:rPr>
          <w:rFonts w:ascii="Times New Roman" w:hAnsi="Times New Roman" w:cs="Times New Roman"/>
          <w:color w:val="000000"/>
          <w:sz w:val="24"/>
          <w:szCs w:val="24"/>
        </w:rPr>
        <w:t xml:space="preserve"> posed:  </w:t>
      </w:r>
      <w:r w:rsidR="001A31E5" w:rsidRPr="00BE2735">
        <w:rPr>
          <w:rFonts w:ascii="Times New Roman" w:hAnsi="Times New Roman" w:cs="Times New Roman"/>
          <w:color w:val="000000"/>
          <w:sz w:val="24"/>
          <w:szCs w:val="24"/>
        </w:rPr>
        <w:t xml:space="preserve">What is the most challenging part of your work as a caregiver?  What is the most rewarding part of your work as a caregiver?  </w:t>
      </w:r>
      <w:r w:rsidRPr="00BE2735">
        <w:rPr>
          <w:rFonts w:ascii="Times New Roman" w:hAnsi="Times New Roman" w:cs="Times New Roman"/>
          <w:color w:val="000000"/>
          <w:sz w:val="24"/>
          <w:szCs w:val="24"/>
        </w:rPr>
        <w:t>Please think about your hopes and aspirations for this counseling group.  What do you hope to accomplish individually and as a group member in this group?</w:t>
      </w:r>
    </w:p>
    <w:p w14:paraId="3030EA03" w14:textId="77777777" w:rsidR="00BF1F28" w:rsidRPr="00BE2735" w:rsidRDefault="00BF1F28" w:rsidP="007F15E1">
      <w:pPr>
        <w:autoSpaceDE w:val="0"/>
        <w:autoSpaceDN w:val="0"/>
        <w:adjustRightInd w:val="0"/>
        <w:spacing w:after="0" w:line="240" w:lineRule="auto"/>
        <w:rPr>
          <w:rFonts w:ascii="Times New Roman" w:hAnsi="Times New Roman" w:cs="Times New Roman"/>
          <w:color w:val="000000"/>
          <w:kern w:val="0"/>
          <w:sz w:val="24"/>
          <w:szCs w:val="24"/>
        </w:rPr>
      </w:pPr>
    </w:p>
    <w:p w14:paraId="152D0974" w14:textId="77777777" w:rsidR="00BE2735" w:rsidRDefault="00BE2735">
      <w:pP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br w:type="page"/>
      </w:r>
    </w:p>
    <w:p w14:paraId="728BEE24" w14:textId="0EDED20E" w:rsidR="009D1485" w:rsidRDefault="009D1485" w:rsidP="009D1485">
      <w:pPr>
        <w:autoSpaceDE w:val="0"/>
        <w:autoSpaceDN w:val="0"/>
        <w:adjustRightInd w:val="0"/>
        <w:spacing w:after="0" w:line="240" w:lineRule="auto"/>
        <w:rPr>
          <w:rFonts w:ascii="Times New Roman" w:hAnsi="Times New Roman" w:cs="Times New Roman"/>
          <w:color w:val="000000"/>
          <w:kern w:val="0"/>
          <w:sz w:val="24"/>
          <w:szCs w:val="24"/>
        </w:rPr>
      </w:pPr>
      <w:r w:rsidRPr="00BE2735">
        <w:rPr>
          <w:rFonts w:ascii="Times New Roman" w:hAnsi="Times New Roman" w:cs="Times New Roman"/>
          <w:b/>
          <w:bCs/>
          <w:color w:val="000000"/>
          <w:kern w:val="0"/>
          <w:sz w:val="24"/>
          <w:szCs w:val="24"/>
        </w:rPr>
        <w:lastRenderedPageBreak/>
        <w:t>Plan for Group Session #2</w:t>
      </w:r>
      <w:r w:rsidRPr="00BE2735">
        <w:rPr>
          <w:rFonts w:ascii="Times New Roman" w:hAnsi="Times New Roman" w:cs="Times New Roman"/>
          <w:color w:val="000000"/>
          <w:kern w:val="0"/>
          <w:sz w:val="24"/>
          <w:szCs w:val="24"/>
        </w:rPr>
        <w:t xml:space="preserve"> (</w:t>
      </w:r>
      <w:r w:rsidR="00894FC9" w:rsidRPr="00BE2735">
        <w:rPr>
          <w:rFonts w:ascii="Times New Roman" w:hAnsi="Times New Roman" w:cs="Times New Roman"/>
          <w:color w:val="000000"/>
          <w:kern w:val="0"/>
          <w:sz w:val="24"/>
          <w:szCs w:val="24"/>
        </w:rPr>
        <w:t>12</w:t>
      </w:r>
      <w:r w:rsidRPr="00BE2735">
        <w:rPr>
          <w:rFonts w:ascii="Times New Roman" w:hAnsi="Times New Roman" w:cs="Times New Roman"/>
          <w:color w:val="000000"/>
          <w:kern w:val="0"/>
          <w:sz w:val="24"/>
          <w:szCs w:val="24"/>
        </w:rPr>
        <w:t>0 minutes; Week #2)</w:t>
      </w:r>
    </w:p>
    <w:p w14:paraId="065B2AA8" w14:textId="77777777" w:rsidR="00BB2D14" w:rsidRPr="00BE2735" w:rsidRDefault="00BB2D14" w:rsidP="009D1485">
      <w:pPr>
        <w:autoSpaceDE w:val="0"/>
        <w:autoSpaceDN w:val="0"/>
        <w:adjustRightInd w:val="0"/>
        <w:spacing w:after="0" w:line="240" w:lineRule="auto"/>
        <w:rPr>
          <w:rFonts w:ascii="Times New Roman" w:hAnsi="Times New Roman" w:cs="Times New Roman"/>
          <w:color w:val="000000"/>
          <w:kern w:val="0"/>
          <w:sz w:val="24"/>
          <w:szCs w:val="24"/>
        </w:rPr>
      </w:pPr>
    </w:p>
    <w:p w14:paraId="2AFE6BFC" w14:textId="3F177925" w:rsidR="007A3A15" w:rsidRDefault="007A3A15" w:rsidP="007A3A15">
      <w:pPr>
        <w:autoSpaceDE w:val="0"/>
        <w:autoSpaceDN w:val="0"/>
        <w:adjustRightInd w:val="0"/>
        <w:spacing w:after="0" w:line="240" w:lineRule="auto"/>
        <w:rPr>
          <w:rFonts w:ascii="Times New Roman" w:hAnsi="Times New Roman" w:cs="Times New Roman"/>
          <w:kern w:val="0"/>
          <w:sz w:val="24"/>
          <w:szCs w:val="24"/>
        </w:rPr>
      </w:pPr>
      <w:r w:rsidRPr="00BE2735">
        <w:rPr>
          <w:rFonts w:ascii="Times New Roman" w:hAnsi="Times New Roman" w:cs="Times New Roman"/>
          <w:kern w:val="0"/>
          <w:sz w:val="24"/>
          <w:szCs w:val="24"/>
        </w:rPr>
        <w:t xml:space="preserve">Required Resources: Room with at least 12 chairs, pens and pencils, paper </w:t>
      </w:r>
      <w:r w:rsidR="004B3556" w:rsidRPr="00BE2735">
        <w:rPr>
          <w:rFonts w:ascii="Times New Roman" w:hAnsi="Times New Roman" w:cs="Times New Roman"/>
          <w:kern w:val="0"/>
          <w:sz w:val="24"/>
          <w:szCs w:val="24"/>
        </w:rPr>
        <w:t>to write answers/thoughts about the questions posed at the end of Session #1</w:t>
      </w:r>
      <w:r w:rsidRPr="00BE2735">
        <w:rPr>
          <w:rFonts w:ascii="Times New Roman" w:hAnsi="Times New Roman" w:cs="Times New Roman"/>
          <w:kern w:val="0"/>
          <w:sz w:val="24"/>
          <w:szCs w:val="24"/>
        </w:rPr>
        <w:t>.</w:t>
      </w:r>
    </w:p>
    <w:p w14:paraId="384B6BD0" w14:textId="77777777" w:rsidR="00BB2D14" w:rsidRPr="00BE2735" w:rsidRDefault="00BB2D14" w:rsidP="007A3A15">
      <w:pPr>
        <w:autoSpaceDE w:val="0"/>
        <w:autoSpaceDN w:val="0"/>
        <w:adjustRightInd w:val="0"/>
        <w:spacing w:after="0" w:line="240" w:lineRule="auto"/>
        <w:rPr>
          <w:rFonts w:ascii="Times New Roman" w:hAnsi="Times New Roman" w:cs="Times New Roman"/>
          <w:kern w:val="0"/>
          <w:sz w:val="24"/>
          <w:szCs w:val="24"/>
        </w:rPr>
      </w:pPr>
    </w:p>
    <w:p w14:paraId="7D3BBFEE" w14:textId="60A0F837" w:rsidR="009D1485" w:rsidRPr="001E5DBC" w:rsidRDefault="00DD6818" w:rsidP="001E5DBC">
      <w:pPr>
        <w:pStyle w:val="ListParagraph"/>
        <w:numPr>
          <w:ilvl w:val="0"/>
          <w:numId w:val="30"/>
        </w:numPr>
        <w:tabs>
          <w:tab w:val="left" w:pos="360"/>
        </w:tabs>
        <w:autoSpaceDE w:val="0"/>
        <w:autoSpaceDN w:val="0"/>
        <w:adjustRightInd w:val="0"/>
        <w:spacing w:after="0" w:line="240" w:lineRule="auto"/>
        <w:ind w:left="360"/>
        <w:rPr>
          <w:rFonts w:ascii="Times New Roman" w:hAnsi="Times New Roman" w:cs="Times New Roman"/>
          <w:color w:val="000000"/>
          <w:sz w:val="24"/>
          <w:szCs w:val="24"/>
        </w:rPr>
      </w:pPr>
      <w:r w:rsidRPr="001E5DBC">
        <w:rPr>
          <w:rFonts w:ascii="Times New Roman" w:hAnsi="Times New Roman" w:cs="Times New Roman"/>
          <w:color w:val="000000"/>
          <w:sz w:val="24"/>
          <w:szCs w:val="24"/>
        </w:rPr>
        <w:t xml:space="preserve">Greeting and </w:t>
      </w:r>
      <w:r w:rsidR="009D1485" w:rsidRPr="001E5DBC">
        <w:rPr>
          <w:rFonts w:ascii="Times New Roman" w:hAnsi="Times New Roman" w:cs="Times New Roman"/>
          <w:color w:val="000000"/>
          <w:sz w:val="24"/>
          <w:szCs w:val="24"/>
        </w:rPr>
        <w:t xml:space="preserve">Introduction to </w:t>
      </w:r>
      <w:r w:rsidRPr="001E5DBC">
        <w:rPr>
          <w:rFonts w:ascii="Times New Roman" w:hAnsi="Times New Roman" w:cs="Times New Roman"/>
          <w:color w:val="000000"/>
          <w:sz w:val="24"/>
          <w:szCs w:val="24"/>
        </w:rPr>
        <w:t>the Second Group Session</w:t>
      </w:r>
      <w:r w:rsidR="009D1485" w:rsidRPr="001E5DBC">
        <w:rPr>
          <w:rFonts w:ascii="Times New Roman" w:hAnsi="Times New Roman" w:cs="Times New Roman"/>
          <w:color w:val="000000"/>
          <w:sz w:val="24"/>
          <w:szCs w:val="24"/>
        </w:rPr>
        <w:t xml:space="preserve"> (</w:t>
      </w:r>
      <w:r w:rsidRPr="001E5DBC">
        <w:rPr>
          <w:rFonts w:ascii="Times New Roman" w:hAnsi="Times New Roman" w:cs="Times New Roman"/>
          <w:color w:val="000000"/>
          <w:sz w:val="24"/>
          <w:szCs w:val="24"/>
        </w:rPr>
        <w:t>5</w:t>
      </w:r>
      <w:r w:rsidR="009D1485" w:rsidRPr="001E5DBC">
        <w:rPr>
          <w:rFonts w:ascii="Times New Roman" w:hAnsi="Times New Roman" w:cs="Times New Roman"/>
          <w:color w:val="000000"/>
          <w:sz w:val="24"/>
          <w:szCs w:val="24"/>
        </w:rPr>
        <w:t xml:space="preserve"> minutes)</w:t>
      </w:r>
    </w:p>
    <w:p w14:paraId="783EFA2E" w14:textId="03620EFD" w:rsidR="009D1485" w:rsidRPr="00BE2735" w:rsidRDefault="009D1485" w:rsidP="00702815">
      <w:pPr>
        <w:pStyle w:val="ListParagraph"/>
        <w:numPr>
          <w:ilvl w:val="1"/>
          <w:numId w:val="21"/>
        </w:numPr>
        <w:tabs>
          <w:tab w:val="left" w:pos="720"/>
        </w:tabs>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The facilitator will </w:t>
      </w:r>
      <w:r w:rsidR="00F94DB4" w:rsidRPr="00BE2735">
        <w:rPr>
          <w:rFonts w:ascii="Times New Roman" w:hAnsi="Times New Roman" w:cs="Times New Roman"/>
          <w:color w:val="000000"/>
          <w:sz w:val="24"/>
          <w:szCs w:val="24"/>
        </w:rPr>
        <w:t>warmly greet and welcome group members to the second group session</w:t>
      </w:r>
      <w:r w:rsidRPr="00BE2735">
        <w:rPr>
          <w:rFonts w:ascii="Times New Roman" w:hAnsi="Times New Roman" w:cs="Times New Roman"/>
          <w:color w:val="000000"/>
          <w:sz w:val="24"/>
          <w:szCs w:val="24"/>
        </w:rPr>
        <w:t xml:space="preserve">.  </w:t>
      </w:r>
    </w:p>
    <w:p w14:paraId="2310A622" w14:textId="38109AA5" w:rsidR="009D1485" w:rsidRPr="00BE2735" w:rsidRDefault="009D1485" w:rsidP="00702815">
      <w:pPr>
        <w:pStyle w:val="ListParagraph"/>
        <w:numPr>
          <w:ilvl w:val="1"/>
          <w:numId w:val="21"/>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The facilitator will remind the group </w:t>
      </w:r>
      <w:r w:rsidR="00F94DB4" w:rsidRPr="00BE2735">
        <w:rPr>
          <w:rFonts w:ascii="Times New Roman" w:hAnsi="Times New Roman" w:cs="Times New Roman"/>
          <w:color w:val="000000"/>
          <w:sz w:val="24"/>
          <w:szCs w:val="24"/>
        </w:rPr>
        <w:t xml:space="preserve">members of the questions posed at the end of the first group session and ask that each group member jot down answers to those questions in preparation for discussion. </w:t>
      </w:r>
    </w:p>
    <w:p w14:paraId="15FF638F" w14:textId="38AE83C4" w:rsidR="005531E1" w:rsidRDefault="005531E1" w:rsidP="00702815">
      <w:pPr>
        <w:pStyle w:val="ListParagraph"/>
        <w:numPr>
          <w:ilvl w:val="1"/>
          <w:numId w:val="21"/>
        </w:numPr>
        <w:autoSpaceDE w:val="0"/>
        <w:autoSpaceDN w:val="0"/>
        <w:adjustRightInd w:val="0"/>
        <w:spacing w:after="0" w:line="240" w:lineRule="auto"/>
        <w:ind w:left="720"/>
        <w:rPr>
          <w:rFonts w:ascii="Times New Roman" w:hAnsi="Times New Roman" w:cs="Times New Roman"/>
          <w:color w:val="000000"/>
          <w:sz w:val="24"/>
          <w:szCs w:val="24"/>
        </w:rPr>
      </w:pPr>
      <w:r w:rsidRPr="00BE2735">
        <w:rPr>
          <w:rFonts w:ascii="Times New Roman" w:hAnsi="Times New Roman" w:cs="Times New Roman"/>
          <w:color w:val="000000"/>
          <w:sz w:val="24"/>
          <w:szCs w:val="24"/>
        </w:rPr>
        <w:t xml:space="preserve">The facilitator will then introduce group members to the Icebreaking Activity before the discussion takes place.  </w:t>
      </w:r>
    </w:p>
    <w:p w14:paraId="3975906F" w14:textId="77777777" w:rsidR="00BB2D14" w:rsidRPr="00BE2735" w:rsidRDefault="00BB2D14" w:rsidP="00BB2D14">
      <w:pPr>
        <w:pStyle w:val="ListParagraph"/>
        <w:autoSpaceDE w:val="0"/>
        <w:autoSpaceDN w:val="0"/>
        <w:adjustRightInd w:val="0"/>
        <w:spacing w:after="0" w:line="240" w:lineRule="auto"/>
        <w:rPr>
          <w:rFonts w:ascii="Times New Roman" w:hAnsi="Times New Roman" w:cs="Times New Roman"/>
          <w:color w:val="000000"/>
          <w:sz w:val="24"/>
          <w:szCs w:val="24"/>
        </w:rPr>
      </w:pPr>
    </w:p>
    <w:p w14:paraId="7361A748" w14:textId="77777777" w:rsidR="009D1485" w:rsidRPr="001E5DBC" w:rsidRDefault="009D1485" w:rsidP="001E5DBC">
      <w:pPr>
        <w:pStyle w:val="ListParagraph"/>
        <w:numPr>
          <w:ilvl w:val="0"/>
          <w:numId w:val="30"/>
        </w:numPr>
        <w:autoSpaceDE w:val="0"/>
        <w:autoSpaceDN w:val="0"/>
        <w:adjustRightInd w:val="0"/>
        <w:spacing w:after="0" w:line="240" w:lineRule="auto"/>
        <w:ind w:left="360"/>
        <w:rPr>
          <w:rFonts w:ascii="Times New Roman" w:hAnsi="Times New Roman" w:cs="Times New Roman"/>
          <w:color w:val="000000"/>
          <w:sz w:val="24"/>
          <w:szCs w:val="24"/>
        </w:rPr>
      </w:pPr>
      <w:r w:rsidRPr="001E5DBC">
        <w:rPr>
          <w:rFonts w:ascii="Times New Roman" w:hAnsi="Times New Roman" w:cs="Times New Roman"/>
          <w:color w:val="000000"/>
          <w:sz w:val="24"/>
          <w:szCs w:val="24"/>
        </w:rPr>
        <w:t xml:space="preserve">Fun Facts Icebreaker Activity (30 minutes) (adapted from </w:t>
      </w:r>
      <w:hyperlink r:id="rId10" w:history="1">
        <w:r w:rsidRPr="001E5DBC">
          <w:rPr>
            <w:rStyle w:val="Hyperlink"/>
            <w:rFonts w:ascii="Times New Roman" w:hAnsi="Times New Roman" w:cs="Times New Roman"/>
            <w:sz w:val="24"/>
            <w:szCs w:val="24"/>
          </w:rPr>
          <w:t>https://www.mentalhealthctr.com/10-group-therapy-activities-for-adults/</w:t>
        </w:r>
      </w:hyperlink>
      <w:r w:rsidRPr="001E5DBC">
        <w:rPr>
          <w:rFonts w:ascii="Times New Roman" w:hAnsi="Times New Roman" w:cs="Times New Roman"/>
          <w:sz w:val="24"/>
          <w:szCs w:val="24"/>
        </w:rPr>
        <w:t>)</w:t>
      </w:r>
    </w:p>
    <w:p w14:paraId="6768C60C" w14:textId="77777777" w:rsidR="001E5DBC" w:rsidRDefault="009D1485" w:rsidP="001E5DBC">
      <w:pPr>
        <w:pStyle w:val="ListParagraph"/>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1E5DBC">
        <w:rPr>
          <w:rFonts w:ascii="Times New Roman" w:hAnsi="Times New Roman" w:cs="Times New Roman"/>
          <w:color w:val="000000"/>
          <w:sz w:val="24"/>
          <w:szCs w:val="24"/>
        </w:rPr>
        <w:t xml:space="preserve">Group members will anonymously write a fun fact about themselves on a piece of paper and put the piece of paper into a bowl.  Each person in the group pulls out a piece of paper from the bowl and reads the fun fact to the group.  The group then tries to match the fun fact with the group member who wrote the fun fact.  </w:t>
      </w:r>
    </w:p>
    <w:p w14:paraId="770D352F" w14:textId="206BECD1" w:rsidR="00E95781" w:rsidRPr="001E5DBC" w:rsidRDefault="00E95781" w:rsidP="001E5DBC">
      <w:pPr>
        <w:pStyle w:val="ListParagraph"/>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1E5DBC">
        <w:rPr>
          <w:rFonts w:ascii="Times New Roman" w:hAnsi="Times New Roman" w:cs="Times New Roman"/>
          <w:color w:val="000000"/>
          <w:sz w:val="24"/>
          <w:szCs w:val="24"/>
        </w:rPr>
        <w:t xml:space="preserve">Facilitator debriefs from this activity reminding group members that they are more than caregivers (as many of the fun facts involved them in other roles) and that their caregiving roles have expanded their perceptions, abilities, and knowledge of themselves (as some of the fun facts involved them as caregivers).  </w:t>
      </w:r>
    </w:p>
    <w:p w14:paraId="2E8170EA" w14:textId="77777777" w:rsidR="00BB2D14" w:rsidRPr="00BE2735" w:rsidRDefault="00BB2D14" w:rsidP="00BB2D14">
      <w:pPr>
        <w:pStyle w:val="ListParagraph"/>
        <w:tabs>
          <w:tab w:val="left" w:pos="720"/>
        </w:tabs>
        <w:autoSpaceDE w:val="0"/>
        <w:autoSpaceDN w:val="0"/>
        <w:adjustRightInd w:val="0"/>
        <w:spacing w:after="0" w:line="240" w:lineRule="auto"/>
        <w:rPr>
          <w:rFonts w:ascii="Times New Roman" w:hAnsi="Times New Roman" w:cs="Times New Roman"/>
          <w:color w:val="000000"/>
          <w:sz w:val="24"/>
          <w:szCs w:val="24"/>
        </w:rPr>
      </w:pPr>
    </w:p>
    <w:p w14:paraId="7A2925B6" w14:textId="2D6C2CBD" w:rsidR="001548E5" w:rsidRPr="00E27898" w:rsidRDefault="009D1485" w:rsidP="00E27898">
      <w:pPr>
        <w:pStyle w:val="ListParagraph"/>
        <w:numPr>
          <w:ilvl w:val="0"/>
          <w:numId w:val="30"/>
        </w:numPr>
        <w:tabs>
          <w:tab w:val="left" w:pos="360"/>
        </w:tabs>
        <w:autoSpaceDE w:val="0"/>
        <w:autoSpaceDN w:val="0"/>
        <w:adjustRightInd w:val="0"/>
        <w:spacing w:after="0" w:line="240" w:lineRule="auto"/>
        <w:ind w:left="360"/>
        <w:rPr>
          <w:rFonts w:ascii="Times New Roman" w:hAnsi="Times New Roman" w:cs="Times New Roman"/>
          <w:color w:val="000000"/>
          <w:sz w:val="24"/>
          <w:szCs w:val="24"/>
        </w:rPr>
      </w:pPr>
      <w:r w:rsidRPr="00E27898">
        <w:rPr>
          <w:rFonts w:ascii="Times New Roman" w:hAnsi="Times New Roman" w:cs="Times New Roman"/>
          <w:color w:val="000000"/>
          <w:sz w:val="24"/>
          <w:szCs w:val="24"/>
        </w:rPr>
        <w:t>Group Activity</w:t>
      </w:r>
      <w:r w:rsidR="00A47B49" w:rsidRPr="00E27898">
        <w:rPr>
          <w:rFonts w:ascii="Times New Roman" w:hAnsi="Times New Roman" w:cs="Times New Roman"/>
          <w:color w:val="000000"/>
          <w:sz w:val="24"/>
          <w:szCs w:val="24"/>
        </w:rPr>
        <w:t xml:space="preserve"> – Processing of Questions Posed at the end of Session #1:  What is the most challenging part of your work as a caregiver?  What is the most rewarding part of your work as a caregiver?  Please think about your hopes and aspirations for this counseling group.  What do you hope to accomplish individually and as a group member in this group? </w:t>
      </w:r>
      <w:r w:rsidRPr="00E27898">
        <w:rPr>
          <w:rFonts w:ascii="Times New Roman" w:hAnsi="Times New Roman" w:cs="Times New Roman"/>
          <w:color w:val="000000"/>
          <w:sz w:val="24"/>
          <w:szCs w:val="24"/>
        </w:rPr>
        <w:t>(</w:t>
      </w:r>
      <w:r w:rsidR="000869CB" w:rsidRPr="00E27898">
        <w:rPr>
          <w:rFonts w:ascii="Times New Roman" w:hAnsi="Times New Roman" w:cs="Times New Roman"/>
          <w:color w:val="000000"/>
          <w:sz w:val="24"/>
          <w:szCs w:val="24"/>
        </w:rPr>
        <w:t>38</w:t>
      </w:r>
      <w:r w:rsidRPr="00E27898">
        <w:rPr>
          <w:rFonts w:ascii="Times New Roman" w:hAnsi="Times New Roman" w:cs="Times New Roman"/>
          <w:color w:val="000000"/>
          <w:sz w:val="24"/>
          <w:szCs w:val="24"/>
        </w:rPr>
        <w:t xml:space="preserve"> minutes) </w:t>
      </w:r>
    </w:p>
    <w:p w14:paraId="1ADB8393" w14:textId="77777777" w:rsidR="00E27898" w:rsidRPr="00E27898" w:rsidRDefault="001548E5" w:rsidP="00E27898">
      <w:pPr>
        <w:pStyle w:val="ListParagraph"/>
        <w:numPr>
          <w:ilvl w:val="0"/>
          <w:numId w:val="33"/>
        </w:numPr>
        <w:autoSpaceDE w:val="0"/>
        <w:autoSpaceDN w:val="0"/>
        <w:adjustRightInd w:val="0"/>
        <w:spacing w:after="0" w:line="240" w:lineRule="auto"/>
        <w:rPr>
          <w:rFonts w:ascii="Times New Roman" w:hAnsi="Times New Roman" w:cs="Times New Roman"/>
          <w:color w:val="000000"/>
          <w:sz w:val="24"/>
          <w:szCs w:val="24"/>
        </w:rPr>
      </w:pPr>
      <w:r w:rsidRPr="00E27898">
        <w:rPr>
          <w:rFonts w:ascii="Times New Roman" w:hAnsi="Times New Roman" w:cs="Times New Roman"/>
          <w:color w:val="000000"/>
          <w:sz w:val="24"/>
          <w:szCs w:val="24"/>
        </w:rPr>
        <w:t xml:space="preserve">Group members may have written some notes about these </w:t>
      </w:r>
      <w:proofErr w:type="gramStart"/>
      <w:r w:rsidRPr="00E27898">
        <w:rPr>
          <w:rFonts w:ascii="Times New Roman" w:hAnsi="Times New Roman" w:cs="Times New Roman"/>
          <w:color w:val="000000"/>
          <w:sz w:val="24"/>
          <w:szCs w:val="24"/>
        </w:rPr>
        <w:t>questions</w:t>
      </w:r>
      <w:proofErr w:type="gramEnd"/>
      <w:r w:rsidRPr="00E27898">
        <w:rPr>
          <w:rFonts w:ascii="Times New Roman" w:hAnsi="Times New Roman" w:cs="Times New Roman"/>
          <w:color w:val="000000"/>
          <w:sz w:val="24"/>
          <w:szCs w:val="24"/>
        </w:rPr>
        <w:t xml:space="preserve"> or they may want to jot down a few thoughts about these questions.  Paper will be provided for them to do so.</w:t>
      </w:r>
    </w:p>
    <w:p w14:paraId="00761C93" w14:textId="7E1586A6" w:rsidR="00E27898" w:rsidRPr="00E27898" w:rsidRDefault="001548E5" w:rsidP="00E27898">
      <w:pPr>
        <w:pStyle w:val="ListParagraph"/>
        <w:numPr>
          <w:ilvl w:val="0"/>
          <w:numId w:val="33"/>
        </w:numPr>
        <w:autoSpaceDE w:val="0"/>
        <w:autoSpaceDN w:val="0"/>
        <w:adjustRightInd w:val="0"/>
        <w:spacing w:after="0" w:line="240" w:lineRule="auto"/>
        <w:rPr>
          <w:rFonts w:ascii="Times New Roman" w:hAnsi="Times New Roman" w:cs="Times New Roman"/>
          <w:color w:val="000000"/>
          <w:sz w:val="24"/>
          <w:szCs w:val="24"/>
        </w:rPr>
      </w:pPr>
      <w:r w:rsidRPr="00E27898">
        <w:rPr>
          <w:rFonts w:ascii="Times New Roman" w:hAnsi="Times New Roman" w:cs="Times New Roman"/>
          <w:color w:val="000000"/>
          <w:sz w:val="24"/>
          <w:szCs w:val="24"/>
        </w:rPr>
        <w:t>Group members will voluntarily share their thoughts on these questions.</w:t>
      </w:r>
    </w:p>
    <w:p w14:paraId="6B4A41B0" w14:textId="105AA4EF" w:rsidR="009D1485" w:rsidRPr="00E27898" w:rsidRDefault="001548E5" w:rsidP="00E27898">
      <w:pPr>
        <w:pStyle w:val="ListParagraph"/>
        <w:numPr>
          <w:ilvl w:val="0"/>
          <w:numId w:val="33"/>
        </w:numPr>
        <w:autoSpaceDE w:val="0"/>
        <w:autoSpaceDN w:val="0"/>
        <w:adjustRightInd w:val="0"/>
        <w:spacing w:after="0" w:line="240" w:lineRule="auto"/>
        <w:rPr>
          <w:rFonts w:ascii="Times New Roman" w:hAnsi="Times New Roman" w:cs="Times New Roman"/>
          <w:color w:val="000000"/>
          <w:sz w:val="24"/>
          <w:szCs w:val="24"/>
        </w:rPr>
      </w:pPr>
      <w:r w:rsidRPr="00E27898">
        <w:rPr>
          <w:rFonts w:ascii="Times New Roman" w:hAnsi="Times New Roman" w:cs="Times New Roman"/>
          <w:color w:val="000000"/>
          <w:sz w:val="24"/>
          <w:szCs w:val="24"/>
        </w:rPr>
        <w:t xml:space="preserve">The facilitator will take notes on the group objectives as expressed by the group members.   </w:t>
      </w:r>
      <w:r w:rsidR="009D1485" w:rsidRPr="00E27898">
        <w:rPr>
          <w:rFonts w:ascii="Times New Roman" w:hAnsi="Times New Roman" w:cs="Times New Roman"/>
          <w:color w:val="000000"/>
          <w:sz w:val="24"/>
          <w:szCs w:val="24"/>
        </w:rPr>
        <w:t xml:space="preserve">  </w:t>
      </w:r>
    </w:p>
    <w:p w14:paraId="37C574FE" w14:textId="77777777" w:rsidR="00BB2D14" w:rsidRPr="00BE2735" w:rsidRDefault="00BB2D14" w:rsidP="00BB2D14">
      <w:pPr>
        <w:pStyle w:val="ListParagraph"/>
        <w:autoSpaceDE w:val="0"/>
        <w:autoSpaceDN w:val="0"/>
        <w:adjustRightInd w:val="0"/>
        <w:spacing w:after="0" w:line="240" w:lineRule="auto"/>
        <w:rPr>
          <w:rFonts w:ascii="Times New Roman" w:hAnsi="Times New Roman" w:cs="Times New Roman"/>
          <w:color w:val="000000"/>
          <w:sz w:val="24"/>
          <w:szCs w:val="24"/>
        </w:rPr>
      </w:pPr>
    </w:p>
    <w:p w14:paraId="1AC6E072" w14:textId="508E2F77" w:rsidR="009D1485" w:rsidRPr="008F3031" w:rsidRDefault="009D1485" w:rsidP="008F3031">
      <w:pPr>
        <w:pStyle w:val="ListParagraph"/>
        <w:numPr>
          <w:ilvl w:val="0"/>
          <w:numId w:val="30"/>
        </w:numPr>
        <w:autoSpaceDE w:val="0"/>
        <w:autoSpaceDN w:val="0"/>
        <w:adjustRightInd w:val="0"/>
        <w:spacing w:after="0" w:line="240" w:lineRule="auto"/>
        <w:ind w:left="360"/>
        <w:rPr>
          <w:rFonts w:ascii="Times New Roman" w:hAnsi="Times New Roman" w:cs="Times New Roman"/>
          <w:color w:val="000000"/>
          <w:sz w:val="24"/>
          <w:szCs w:val="24"/>
        </w:rPr>
      </w:pPr>
      <w:r w:rsidRPr="008F3031">
        <w:rPr>
          <w:rFonts w:ascii="Times New Roman" w:hAnsi="Times New Roman" w:cs="Times New Roman"/>
          <w:color w:val="000000"/>
          <w:sz w:val="24"/>
          <w:szCs w:val="24"/>
        </w:rPr>
        <w:t xml:space="preserve">Processing of </w:t>
      </w:r>
      <w:r w:rsidR="00BF60F7" w:rsidRPr="008F3031">
        <w:rPr>
          <w:rFonts w:ascii="Times New Roman" w:hAnsi="Times New Roman" w:cs="Times New Roman"/>
          <w:color w:val="000000"/>
          <w:sz w:val="24"/>
          <w:szCs w:val="24"/>
        </w:rPr>
        <w:t>Group Activity (</w:t>
      </w:r>
      <w:r w:rsidR="00365DB4" w:rsidRPr="008F3031">
        <w:rPr>
          <w:rFonts w:ascii="Times New Roman" w:hAnsi="Times New Roman" w:cs="Times New Roman"/>
          <w:color w:val="000000"/>
          <w:sz w:val="24"/>
          <w:szCs w:val="24"/>
        </w:rPr>
        <w:t>30</w:t>
      </w:r>
      <w:r w:rsidR="00BF60F7" w:rsidRPr="008F3031">
        <w:rPr>
          <w:rFonts w:ascii="Times New Roman" w:hAnsi="Times New Roman" w:cs="Times New Roman"/>
          <w:color w:val="000000"/>
          <w:sz w:val="24"/>
          <w:szCs w:val="24"/>
        </w:rPr>
        <w:t xml:space="preserve"> minutes)</w:t>
      </w:r>
    </w:p>
    <w:p w14:paraId="2C408E42" w14:textId="77777777" w:rsidR="008F3031" w:rsidRPr="008F3031" w:rsidRDefault="00BF60F7" w:rsidP="008F3031">
      <w:pPr>
        <w:pStyle w:val="ListParagraph"/>
        <w:numPr>
          <w:ilvl w:val="0"/>
          <w:numId w:val="35"/>
        </w:numPr>
        <w:tabs>
          <w:tab w:val="left" w:pos="720"/>
        </w:tabs>
        <w:autoSpaceDE w:val="0"/>
        <w:autoSpaceDN w:val="0"/>
        <w:adjustRightInd w:val="0"/>
        <w:spacing w:after="0" w:line="240" w:lineRule="auto"/>
        <w:rPr>
          <w:rFonts w:ascii="Times New Roman" w:hAnsi="Times New Roman" w:cs="Times New Roman"/>
          <w:color w:val="000000"/>
          <w:sz w:val="24"/>
          <w:szCs w:val="24"/>
        </w:rPr>
      </w:pPr>
      <w:r w:rsidRPr="008F3031">
        <w:rPr>
          <w:rFonts w:ascii="Times New Roman" w:hAnsi="Times New Roman" w:cs="Times New Roman"/>
          <w:color w:val="000000"/>
          <w:sz w:val="24"/>
          <w:szCs w:val="24"/>
        </w:rPr>
        <w:t>The f</w:t>
      </w:r>
      <w:r w:rsidR="009D1485" w:rsidRPr="008F3031">
        <w:rPr>
          <w:rFonts w:ascii="Times New Roman" w:hAnsi="Times New Roman" w:cs="Times New Roman"/>
          <w:color w:val="000000"/>
          <w:sz w:val="24"/>
          <w:szCs w:val="24"/>
        </w:rPr>
        <w:t xml:space="preserve">acilitator will </w:t>
      </w:r>
      <w:r w:rsidRPr="008F3031">
        <w:rPr>
          <w:rFonts w:ascii="Times New Roman" w:hAnsi="Times New Roman" w:cs="Times New Roman"/>
          <w:color w:val="000000"/>
          <w:sz w:val="24"/>
          <w:szCs w:val="24"/>
        </w:rPr>
        <w:t xml:space="preserve">share some of the group objectives expressed in the group activity and </w:t>
      </w:r>
      <w:r w:rsidR="009D1485" w:rsidRPr="008F3031">
        <w:rPr>
          <w:rFonts w:ascii="Times New Roman" w:hAnsi="Times New Roman" w:cs="Times New Roman"/>
          <w:color w:val="000000"/>
          <w:sz w:val="24"/>
          <w:szCs w:val="24"/>
        </w:rPr>
        <w:t xml:space="preserve">pose some thought-provoking questions </w:t>
      </w:r>
      <w:r w:rsidRPr="008F3031">
        <w:rPr>
          <w:rFonts w:ascii="Times New Roman" w:hAnsi="Times New Roman" w:cs="Times New Roman"/>
          <w:color w:val="000000"/>
          <w:sz w:val="24"/>
          <w:szCs w:val="24"/>
        </w:rPr>
        <w:t xml:space="preserve">for next week’s group discussion.  Specifically, the questions are: </w:t>
      </w:r>
      <w:r w:rsidR="009D1485" w:rsidRPr="008F3031">
        <w:rPr>
          <w:rFonts w:ascii="Times New Roman" w:hAnsi="Times New Roman" w:cs="Times New Roman"/>
          <w:color w:val="000000"/>
          <w:sz w:val="24"/>
          <w:szCs w:val="24"/>
        </w:rPr>
        <w:t xml:space="preserve"> </w:t>
      </w:r>
      <w:r w:rsidRPr="008F3031">
        <w:rPr>
          <w:rFonts w:ascii="Times New Roman" w:hAnsi="Times New Roman" w:cs="Times New Roman"/>
          <w:color w:val="000000"/>
          <w:sz w:val="24"/>
          <w:szCs w:val="24"/>
        </w:rPr>
        <w:t xml:space="preserve">How would you address the group’s objectives?  What solutions might you have for any of the objectives?  Where would you find some information to address some of the objectives?  What would be helpful in addressing any of the group’s objectives? </w:t>
      </w:r>
      <w:r w:rsidR="00450883" w:rsidRPr="008F3031">
        <w:rPr>
          <w:rFonts w:ascii="Times New Roman" w:hAnsi="Times New Roman" w:cs="Times New Roman"/>
          <w:color w:val="000000"/>
          <w:sz w:val="24"/>
          <w:szCs w:val="24"/>
        </w:rPr>
        <w:t>What best practices of caregiving have you discovered on your caregiving journey?</w:t>
      </w:r>
    </w:p>
    <w:p w14:paraId="1888E30B" w14:textId="3A8F7321" w:rsidR="00371849" w:rsidRPr="008F3031" w:rsidRDefault="00371849" w:rsidP="008F3031">
      <w:pPr>
        <w:pStyle w:val="ListParagraph"/>
        <w:numPr>
          <w:ilvl w:val="0"/>
          <w:numId w:val="35"/>
        </w:numPr>
        <w:tabs>
          <w:tab w:val="left" w:pos="720"/>
        </w:tabs>
        <w:autoSpaceDE w:val="0"/>
        <w:autoSpaceDN w:val="0"/>
        <w:adjustRightInd w:val="0"/>
        <w:spacing w:after="0" w:line="240" w:lineRule="auto"/>
        <w:rPr>
          <w:rFonts w:ascii="Times New Roman" w:hAnsi="Times New Roman" w:cs="Times New Roman"/>
          <w:color w:val="000000"/>
          <w:sz w:val="24"/>
          <w:szCs w:val="24"/>
        </w:rPr>
      </w:pPr>
      <w:r w:rsidRPr="008F3031">
        <w:rPr>
          <w:rFonts w:ascii="Times New Roman" w:hAnsi="Times New Roman" w:cs="Times New Roman"/>
          <w:color w:val="000000"/>
          <w:sz w:val="24"/>
          <w:szCs w:val="24"/>
        </w:rPr>
        <w:lastRenderedPageBreak/>
        <w:t xml:space="preserve">The facilitator will point out the similarity and overlapping objectives identified by group members to demonstrate the notion of universality among group members. </w:t>
      </w:r>
    </w:p>
    <w:p w14:paraId="27A20417" w14:textId="77777777" w:rsidR="00BB2D14" w:rsidRPr="00BE2735" w:rsidRDefault="00BB2D14" w:rsidP="00BB2D14">
      <w:pPr>
        <w:pStyle w:val="ListParagraph"/>
        <w:autoSpaceDE w:val="0"/>
        <w:autoSpaceDN w:val="0"/>
        <w:adjustRightInd w:val="0"/>
        <w:spacing w:after="0" w:line="240" w:lineRule="auto"/>
        <w:rPr>
          <w:rFonts w:ascii="Times New Roman" w:hAnsi="Times New Roman" w:cs="Times New Roman"/>
          <w:color w:val="000000"/>
          <w:sz w:val="24"/>
          <w:szCs w:val="24"/>
        </w:rPr>
      </w:pPr>
    </w:p>
    <w:p w14:paraId="37544FA5" w14:textId="2B801A55" w:rsidR="009D1485" w:rsidRPr="00BE2735" w:rsidRDefault="009D1485" w:rsidP="00B35EC0">
      <w:pPr>
        <w:pStyle w:val="ListParagraph"/>
        <w:numPr>
          <w:ilvl w:val="0"/>
          <w:numId w:val="30"/>
        </w:numPr>
        <w:autoSpaceDE w:val="0"/>
        <w:autoSpaceDN w:val="0"/>
        <w:adjustRightInd w:val="0"/>
        <w:spacing w:after="0" w:line="240" w:lineRule="auto"/>
        <w:ind w:left="360"/>
        <w:rPr>
          <w:rFonts w:ascii="Times New Roman" w:hAnsi="Times New Roman" w:cs="Times New Roman"/>
          <w:color w:val="000000"/>
          <w:sz w:val="24"/>
          <w:szCs w:val="24"/>
        </w:rPr>
      </w:pPr>
      <w:r w:rsidRPr="00BE2735">
        <w:rPr>
          <w:rFonts w:ascii="Times New Roman" w:hAnsi="Times New Roman" w:cs="Times New Roman"/>
          <w:color w:val="000000"/>
          <w:sz w:val="24"/>
          <w:szCs w:val="24"/>
        </w:rPr>
        <w:t>Mindfulness Exercise</w:t>
      </w:r>
      <w:r w:rsidR="00527AFE" w:rsidRPr="00BE2735">
        <w:rPr>
          <w:rFonts w:ascii="Times New Roman" w:hAnsi="Times New Roman" w:cs="Times New Roman"/>
          <w:color w:val="000000"/>
          <w:sz w:val="24"/>
          <w:szCs w:val="24"/>
        </w:rPr>
        <w:t>: Stress Management and Relaxation</w:t>
      </w:r>
      <w:r w:rsidR="004537A8" w:rsidRPr="00BE2735">
        <w:rPr>
          <w:rFonts w:ascii="Times New Roman" w:hAnsi="Times New Roman" w:cs="Times New Roman"/>
          <w:color w:val="000000"/>
          <w:sz w:val="24"/>
          <w:szCs w:val="24"/>
        </w:rPr>
        <w:t xml:space="preserve"> (10 minutes) </w:t>
      </w:r>
      <w:r w:rsidR="0056679E" w:rsidRPr="00BE2735">
        <w:rPr>
          <w:rFonts w:ascii="Times New Roman" w:hAnsi="Times New Roman" w:cs="Times New Roman"/>
          <w:color w:val="000000"/>
          <w:sz w:val="24"/>
          <w:szCs w:val="24"/>
        </w:rPr>
        <w:t xml:space="preserve">(adapted from </w:t>
      </w:r>
      <w:hyperlink r:id="rId11" w:history="1">
        <w:r w:rsidR="0056679E" w:rsidRPr="00BE2735">
          <w:rPr>
            <w:rStyle w:val="Hyperlink"/>
            <w:rFonts w:ascii="Times New Roman" w:hAnsi="Times New Roman" w:cs="Times New Roman"/>
            <w:sz w:val="24"/>
            <w:szCs w:val="24"/>
          </w:rPr>
          <w:t>https://www.mentalhealthctr.com/10-group-therapy-activities-for-adults/</w:t>
        </w:r>
      </w:hyperlink>
      <w:r w:rsidR="0056679E" w:rsidRPr="00BE2735">
        <w:rPr>
          <w:rFonts w:ascii="Times New Roman" w:hAnsi="Times New Roman" w:cs="Times New Roman"/>
          <w:sz w:val="24"/>
          <w:szCs w:val="24"/>
        </w:rPr>
        <w:t>)</w:t>
      </w:r>
    </w:p>
    <w:p w14:paraId="1076DFAE" w14:textId="7739DF84" w:rsidR="00527AFE" w:rsidRPr="00B35EC0" w:rsidRDefault="00527AFE" w:rsidP="00B35EC0">
      <w:pPr>
        <w:pStyle w:val="ListParagraph"/>
        <w:numPr>
          <w:ilvl w:val="0"/>
          <w:numId w:val="36"/>
        </w:numPr>
        <w:autoSpaceDE w:val="0"/>
        <w:autoSpaceDN w:val="0"/>
        <w:adjustRightInd w:val="0"/>
        <w:spacing w:after="0" w:line="240" w:lineRule="auto"/>
        <w:rPr>
          <w:rFonts w:ascii="Times New Roman" w:hAnsi="Times New Roman" w:cs="Times New Roman"/>
          <w:color w:val="000000"/>
          <w:sz w:val="24"/>
          <w:szCs w:val="24"/>
        </w:rPr>
      </w:pPr>
      <w:r w:rsidRPr="00B35EC0">
        <w:rPr>
          <w:rFonts w:ascii="Times New Roman" w:hAnsi="Times New Roman" w:cs="Times New Roman"/>
          <w:color w:val="000000"/>
          <w:sz w:val="24"/>
          <w:szCs w:val="24"/>
        </w:rPr>
        <w:t xml:space="preserve">Practice stress management technique of deep breathing while imagining a scene that is peaceful to each group member, </w:t>
      </w:r>
      <w:r w:rsidR="0078106E" w:rsidRPr="00B35EC0">
        <w:rPr>
          <w:rFonts w:ascii="Times New Roman" w:hAnsi="Times New Roman" w:cs="Times New Roman"/>
          <w:color w:val="000000"/>
          <w:sz w:val="24"/>
          <w:szCs w:val="24"/>
        </w:rPr>
        <w:t>a</w:t>
      </w:r>
      <w:r w:rsidR="00AE22A1" w:rsidRPr="00B35EC0">
        <w:rPr>
          <w:rFonts w:ascii="Times New Roman" w:hAnsi="Times New Roman" w:cs="Times New Roman"/>
          <w:color w:val="000000"/>
          <w:sz w:val="24"/>
          <w:szCs w:val="24"/>
        </w:rPr>
        <w:t>nd focusing on each body part where there is stress or tension and working (through breathing) to release the stress and tension one body part at a time.</w:t>
      </w:r>
    </w:p>
    <w:p w14:paraId="0DE7C416" w14:textId="77777777" w:rsidR="00BB2D14" w:rsidRPr="00BE2735" w:rsidRDefault="00BB2D14" w:rsidP="00BB2D14">
      <w:pPr>
        <w:pStyle w:val="ListParagraph"/>
        <w:autoSpaceDE w:val="0"/>
        <w:autoSpaceDN w:val="0"/>
        <w:adjustRightInd w:val="0"/>
        <w:spacing w:after="0" w:line="240" w:lineRule="auto"/>
        <w:rPr>
          <w:rFonts w:ascii="Times New Roman" w:hAnsi="Times New Roman" w:cs="Times New Roman"/>
          <w:color w:val="000000"/>
          <w:sz w:val="24"/>
          <w:szCs w:val="24"/>
        </w:rPr>
      </w:pPr>
    </w:p>
    <w:p w14:paraId="027334BD" w14:textId="6280CF08" w:rsidR="00EB278B" w:rsidRPr="001E5DBC" w:rsidRDefault="004537A8" w:rsidP="00B35EC0">
      <w:pPr>
        <w:pStyle w:val="ListParagraph"/>
        <w:numPr>
          <w:ilvl w:val="0"/>
          <w:numId w:val="30"/>
        </w:numPr>
        <w:autoSpaceDE w:val="0"/>
        <w:autoSpaceDN w:val="0"/>
        <w:adjustRightInd w:val="0"/>
        <w:spacing w:after="0" w:line="240" w:lineRule="auto"/>
        <w:ind w:left="360"/>
        <w:rPr>
          <w:rFonts w:ascii="Times New Roman" w:hAnsi="Times New Roman" w:cs="Times New Roman"/>
          <w:color w:val="000000"/>
          <w:sz w:val="24"/>
          <w:szCs w:val="24"/>
        </w:rPr>
      </w:pPr>
      <w:r w:rsidRPr="001E5DBC">
        <w:rPr>
          <w:rFonts w:ascii="Times New Roman" w:hAnsi="Times New Roman" w:cs="Times New Roman"/>
          <w:color w:val="000000"/>
          <w:sz w:val="24"/>
          <w:szCs w:val="24"/>
        </w:rPr>
        <w:t xml:space="preserve">Wrap Up Group Session and </w:t>
      </w:r>
      <w:r w:rsidR="009D1485" w:rsidRPr="001E5DBC">
        <w:rPr>
          <w:rFonts w:ascii="Times New Roman" w:hAnsi="Times New Roman" w:cs="Times New Roman"/>
          <w:color w:val="000000"/>
          <w:sz w:val="24"/>
          <w:szCs w:val="24"/>
        </w:rPr>
        <w:t>Closing Remarks</w:t>
      </w:r>
      <w:r w:rsidR="00365DB4" w:rsidRPr="001E5DBC">
        <w:rPr>
          <w:rFonts w:ascii="Times New Roman" w:hAnsi="Times New Roman" w:cs="Times New Roman"/>
          <w:color w:val="000000"/>
          <w:sz w:val="24"/>
          <w:szCs w:val="24"/>
        </w:rPr>
        <w:t xml:space="preserve"> (</w:t>
      </w:r>
      <w:r w:rsidR="000869CB" w:rsidRPr="001E5DBC">
        <w:rPr>
          <w:rFonts w:ascii="Times New Roman" w:hAnsi="Times New Roman" w:cs="Times New Roman"/>
          <w:color w:val="000000"/>
          <w:sz w:val="24"/>
          <w:szCs w:val="24"/>
        </w:rPr>
        <w:t>7</w:t>
      </w:r>
      <w:r w:rsidR="00365DB4" w:rsidRPr="001E5DBC">
        <w:rPr>
          <w:rFonts w:ascii="Times New Roman" w:hAnsi="Times New Roman" w:cs="Times New Roman"/>
          <w:color w:val="000000"/>
          <w:sz w:val="24"/>
          <w:szCs w:val="24"/>
        </w:rPr>
        <w:t xml:space="preserve"> minutes)</w:t>
      </w:r>
    </w:p>
    <w:p w14:paraId="7D22445A" w14:textId="010A5551" w:rsidR="00EB278B" w:rsidRPr="00B02C86" w:rsidRDefault="00EB278B" w:rsidP="00EB278B">
      <w:pPr>
        <w:pStyle w:val="ListParagraph"/>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B02C86">
        <w:rPr>
          <w:rFonts w:ascii="Times New Roman" w:hAnsi="Times New Roman" w:cs="Times New Roman"/>
          <w:color w:val="000000"/>
          <w:sz w:val="24"/>
          <w:szCs w:val="24"/>
        </w:rPr>
        <w:t xml:space="preserve">The facilitator will summarize some key takeaways, make some closing remarks about the work accomplished today in </w:t>
      </w:r>
      <w:proofErr w:type="gramStart"/>
      <w:r w:rsidRPr="00B02C86">
        <w:rPr>
          <w:rFonts w:ascii="Times New Roman" w:hAnsi="Times New Roman" w:cs="Times New Roman"/>
          <w:color w:val="000000"/>
          <w:sz w:val="24"/>
          <w:szCs w:val="24"/>
        </w:rPr>
        <w:t>group</w:t>
      </w:r>
      <w:proofErr w:type="gramEnd"/>
      <w:r w:rsidRPr="00B02C86">
        <w:rPr>
          <w:rFonts w:ascii="Times New Roman" w:hAnsi="Times New Roman" w:cs="Times New Roman"/>
          <w:color w:val="000000"/>
          <w:sz w:val="24"/>
          <w:szCs w:val="24"/>
        </w:rPr>
        <w:t>, and pose thought</w:t>
      </w:r>
      <w:r w:rsidR="00896507">
        <w:rPr>
          <w:rFonts w:ascii="Times New Roman" w:hAnsi="Times New Roman" w:cs="Times New Roman"/>
          <w:color w:val="000000"/>
          <w:sz w:val="24"/>
          <w:szCs w:val="24"/>
        </w:rPr>
        <w:t>-provoking</w:t>
      </w:r>
      <w:r w:rsidRPr="00B02C86">
        <w:rPr>
          <w:rFonts w:ascii="Times New Roman" w:hAnsi="Times New Roman" w:cs="Times New Roman"/>
          <w:color w:val="000000"/>
          <w:sz w:val="24"/>
          <w:szCs w:val="24"/>
        </w:rPr>
        <w:t xml:space="preserve"> questions that will be discussed at the next group session.  </w:t>
      </w:r>
    </w:p>
    <w:p w14:paraId="38803EC4" w14:textId="2F4D7BC3" w:rsidR="009D1485" w:rsidRPr="00B02C86" w:rsidRDefault="00EB278B" w:rsidP="00EB278B">
      <w:pPr>
        <w:pStyle w:val="ListParagraph"/>
        <w:numPr>
          <w:ilvl w:val="1"/>
          <w:numId w:val="21"/>
        </w:numPr>
        <w:autoSpaceDE w:val="0"/>
        <w:autoSpaceDN w:val="0"/>
        <w:adjustRightInd w:val="0"/>
        <w:spacing w:after="0" w:line="240" w:lineRule="auto"/>
        <w:ind w:left="720"/>
        <w:rPr>
          <w:rFonts w:ascii="Times New Roman" w:hAnsi="Times New Roman" w:cs="Times New Roman"/>
          <w:color w:val="000000"/>
          <w:sz w:val="24"/>
          <w:szCs w:val="24"/>
        </w:rPr>
      </w:pPr>
      <w:r w:rsidRPr="00B02C86">
        <w:rPr>
          <w:rFonts w:ascii="Times New Roman" w:hAnsi="Times New Roman" w:cs="Times New Roman"/>
          <w:color w:val="000000"/>
          <w:sz w:val="24"/>
          <w:szCs w:val="24"/>
        </w:rPr>
        <w:t xml:space="preserve">Thought questions posed:  What is the </w:t>
      </w:r>
      <w:r w:rsidR="00B02C86" w:rsidRPr="00B02C86">
        <w:rPr>
          <w:rFonts w:ascii="Times New Roman" w:hAnsi="Times New Roman" w:cs="Times New Roman"/>
          <w:color w:val="000000"/>
          <w:sz w:val="24"/>
          <w:szCs w:val="24"/>
        </w:rPr>
        <w:t xml:space="preserve">one thing you have learned from being a caregiver?  What would you tell a new caregiver about how to handle the caregiving demands ahead?  </w:t>
      </w:r>
    </w:p>
    <w:p w14:paraId="2AF4A62B" w14:textId="77777777" w:rsidR="009D1485" w:rsidRPr="00BE2735" w:rsidRDefault="009D1485" w:rsidP="009D1485">
      <w:pPr>
        <w:autoSpaceDE w:val="0"/>
        <w:autoSpaceDN w:val="0"/>
        <w:adjustRightInd w:val="0"/>
        <w:spacing w:after="0" w:line="240" w:lineRule="auto"/>
        <w:rPr>
          <w:rFonts w:ascii="Times New Roman" w:hAnsi="Times New Roman" w:cs="Times New Roman"/>
          <w:color w:val="000000"/>
          <w:kern w:val="0"/>
          <w:sz w:val="24"/>
          <w:szCs w:val="24"/>
        </w:rPr>
      </w:pPr>
    </w:p>
    <w:p w14:paraId="69C2D5AB" w14:textId="77777777" w:rsidR="009D1485" w:rsidRPr="00BE2735" w:rsidRDefault="009D1485" w:rsidP="007F15E1">
      <w:pPr>
        <w:autoSpaceDE w:val="0"/>
        <w:autoSpaceDN w:val="0"/>
        <w:adjustRightInd w:val="0"/>
        <w:spacing w:after="0" w:line="240" w:lineRule="auto"/>
        <w:rPr>
          <w:rFonts w:ascii="Times New Roman" w:hAnsi="Times New Roman" w:cs="Times New Roman"/>
          <w:color w:val="000000"/>
          <w:kern w:val="0"/>
          <w:sz w:val="24"/>
          <w:szCs w:val="24"/>
        </w:rPr>
      </w:pPr>
    </w:p>
    <w:p w14:paraId="1FA8FC25" w14:textId="77777777" w:rsidR="00213019" w:rsidRPr="00BE2735" w:rsidRDefault="00213019">
      <w:pPr>
        <w:rPr>
          <w:rFonts w:ascii="Times New Roman" w:hAnsi="Times New Roman" w:cs="Times New Roman"/>
          <w:color w:val="C45911" w:themeColor="accent2" w:themeShade="BF"/>
          <w:kern w:val="0"/>
          <w:sz w:val="24"/>
          <w:szCs w:val="24"/>
          <w:u w:val="thick"/>
        </w:rPr>
      </w:pPr>
      <w:r w:rsidRPr="00BE2735">
        <w:rPr>
          <w:rFonts w:ascii="Times New Roman" w:hAnsi="Times New Roman" w:cs="Times New Roman"/>
          <w:color w:val="C45911" w:themeColor="accent2" w:themeShade="BF"/>
          <w:kern w:val="0"/>
          <w:sz w:val="24"/>
          <w:szCs w:val="24"/>
          <w:u w:val="thick"/>
        </w:rPr>
        <w:br w:type="page"/>
      </w:r>
    </w:p>
    <w:p w14:paraId="01869248" w14:textId="72889F08" w:rsidR="0077415E" w:rsidRPr="0077415E" w:rsidRDefault="0077415E" w:rsidP="0077415E">
      <w:pPr>
        <w:spacing w:after="0" w:line="240" w:lineRule="auto"/>
        <w:jc w:val="center"/>
        <w:rPr>
          <w:rFonts w:ascii="Times New Roman" w:hAnsi="Times New Roman" w:cs="Times New Roman"/>
          <w:b/>
          <w:sz w:val="24"/>
          <w:szCs w:val="24"/>
        </w:rPr>
      </w:pPr>
      <w:r w:rsidRPr="0077415E">
        <w:rPr>
          <w:rFonts w:ascii="Times New Roman" w:hAnsi="Times New Roman" w:cs="Times New Roman"/>
          <w:b/>
          <w:sz w:val="24"/>
          <w:szCs w:val="24"/>
        </w:rPr>
        <w:lastRenderedPageBreak/>
        <w:t xml:space="preserve">Counseling Group </w:t>
      </w:r>
      <w:r w:rsidR="00BE2735">
        <w:rPr>
          <w:rFonts w:ascii="Times New Roman" w:hAnsi="Times New Roman" w:cs="Times New Roman"/>
          <w:b/>
          <w:sz w:val="24"/>
          <w:szCs w:val="24"/>
        </w:rPr>
        <w:t xml:space="preserve">Outcome </w:t>
      </w:r>
      <w:r w:rsidRPr="0077415E">
        <w:rPr>
          <w:rFonts w:ascii="Times New Roman" w:hAnsi="Times New Roman" w:cs="Times New Roman"/>
          <w:b/>
          <w:sz w:val="24"/>
          <w:szCs w:val="24"/>
        </w:rPr>
        <w:t xml:space="preserve">Evaluation </w:t>
      </w:r>
      <w:r w:rsidR="00BE2735">
        <w:rPr>
          <w:rFonts w:ascii="Times New Roman" w:hAnsi="Times New Roman" w:cs="Times New Roman"/>
          <w:b/>
          <w:sz w:val="24"/>
          <w:szCs w:val="24"/>
        </w:rPr>
        <w:t>Questionnaire</w:t>
      </w:r>
      <w:r w:rsidRPr="0077415E">
        <w:rPr>
          <w:rFonts w:ascii="Times New Roman" w:hAnsi="Times New Roman" w:cs="Times New Roman"/>
          <w:b/>
          <w:sz w:val="24"/>
          <w:szCs w:val="24"/>
        </w:rPr>
        <w:t xml:space="preserve"> </w:t>
      </w:r>
    </w:p>
    <w:p w14:paraId="6A78CA29" w14:textId="77777777" w:rsidR="0077415E" w:rsidRPr="000811AC" w:rsidRDefault="0077415E" w:rsidP="00BE2735">
      <w:pPr>
        <w:spacing w:before="120" w:after="0" w:line="240" w:lineRule="auto"/>
        <w:rPr>
          <w:rFonts w:ascii="Times New Roman" w:hAnsi="Times New Roman" w:cs="Times New Roman"/>
          <w:b/>
          <w:sz w:val="24"/>
          <w:szCs w:val="24"/>
        </w:rPr>
      </w:pPr>
      <w:r w:rsidRPr="000811AC">
        <w:rPr>
          <w:rFonts w:ascii="Times New Roman" w:hAnsi="Times New Roman" w:cs="Times New Roman"/>
          <w:b/>
          <w:sz w:val="24"/>
          <w:szCs w:val="24"/>
        </w:rPr>
        <w:t>Evaluation Questions:</w:t>
      </w:r>
    </w:p>
    <w:p w14:paraId="42CC6F27" w14:textId="7C5E41B1" w:rsidR="000811AC" w:rsidRPr="000811AC" w:rsidRDefault="0077415E" w:rsidP="000811AC">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Please rate the following statements based on your experience in the counseling group sessions</w:t>
      </w:r>
      <w:r w:rsidR="000811AC">
        <w:rPr>
          <w:rFonts w:ascii="Times New Roman" w:hAnsi="Times New Roman" w:cs="Times New Roman"/>
          <w:sz w:val="24"/>
          <w:szCs w:val="24"/>
        </w:rPr>
        <w:t xml:space="preserve"> on a scale from 1 (strongly disagree) to 5 (strongly agree)</w:t>
      </w:r>
      <w:r w:rsidRPr="000811AC">
        <w:rPr>
          <w:rFonts w:ascii="Times New Roman" w:hAnsi="Times New Roman" w:cs="Times New Roman"/>
          <w:sz w:val="24"/>
          <w:szCs w:val="24"/>
        </w:rPr>
        <w:t>.</w:t>
      </w:r>
    </w:p>
    <w:p w14:paraId="27ACA6FE" w14:textId="470B0C5A" w:rsidR="0077415E" w:rsidRDefault="0077415E" w:rsidP="000811AC">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6"/>
        <w:gridCol w:w="5537"/>
        <w:gridCol w:w="659"/>
        <w:gridCol w:w="659"/>
        <w:gridCol w:w="660"/>
        <w:gridCol w:w="659"/>
        <w:gridCol w:w="660"/>
      </w:tblGrid>
      <w:tr w:rsidR="000C40DF" w14:paraId="4D515DDF" w14:textId="77777777" w:rsidTr="00A73654">
        <w:tc>
          <w:tcPr>
            <w:tcW w:w="516" w:type="dxa"/>
          </w:tcPr>
          <w:p w14:paraId="5D8C51C1" w14:textId="77777777" w:rsidR="000C40DF" w:rsidRDefault="000C40DF" w:rsidP="000811AC">
            <w:pPr>
              <w:rPr>
                <w:rFonts w:ascii="Times New Roman" w:hAnsi="Times New Roman" w:cs="Times New Roman"/>
                <w:sz w:val="24"/>
                <w:szCs w:val="24"/>
              </w:rPr>
            </w:pPr>
          </w:p>
        </w:tc>
        <w:tc>
          <w:tcPr>
            <w:tcW w:w="5537" w:type="dxa"/>
          </w:tcPr>
          <w:p w14:paraId="7A0330F4" w14:textId="129E4A12" w:rsidR="000C40DF" w:rsidRDefault="000C40DF" w:rsidP="000811AC">
            <w:pPr>
              <w:rPr>
                <w:rFonts w:ascii="Times New Roman" w:hAnsi="Times New Roman" w:cs="Times New Roman"/>
                <w:sz w:val="24"/>
                <w:szCs w:val="24"/>
              </w:rPr>
            </w:pPr>
            <w:r>
              <w:rPr>
                <w:rFonts w:ascii="Times New Roman" w:hAnsi="Times New Roman" w:cs="Times New Roman"/>
                <w:sz w:val="24"/>
                <w:szCs w:val="24"/>
              </w:rPr>
              <w:t>Statement</w:t>
            </w:r>
          </w:p>
        </w:tc>
        <w:tc>
          <w:tcPr>
            <w:tcW w:w="3297" w:type="dxa"/>
            <w:gridSpan w:val="5"/>
          </w:tcPr>
          <w:p w14:paraId="6779F8F9" w14:textId="6085D0A4" w:rsidR="000C40DF" w:rsidRDefault="000C40DF" w:rsidP="00A73654">
            <w:pPr>
              <w:jc w:val="center"/>
              <w:rPr>
                <w:rFonts w:ascii="Times New Roman" w:hAnsi="Times New Roman" w:cs="Times New Roman"/>
                <w:sz w:val="24"/>
                <w:szCs w:val="24"/>
              </w:rPr>
            </w:pPr>
            <w:r>
              <w:rPr>
                <w:rFonts w:ascii="Times New Roman" w:hAnsi="Times New Roman" w:cs="Times New Roman"/>
                <w:sz w:val="24"/>
                <w:szCs w:val="24"/>
              </w:rPr>
              <w:t>Rating</w:t>
            </w:r>
            <w:r w:rsidR="00A73654">
              <w:rPr>
                <w:rFonts w:ascii="Times New Roman" w:hAnsi="Times New Roman" w:cs="Times New Roman"/>
                <w:sz w:val="24"/>
                <w:szCs w:val="24"/>
              </w:rPr>
              <w:t xml:space="preserve"> (circle one)</w:t>
            </w:r>
          </w:p>
        </w:tc>
      </w:tr>
      <w:tr w:rsidR="00A262A5" w14:paraId="1D33E4F7" w14:textId="77777777" w:rsidTr="008C1E0B">
        <w:tc>
          <w:tcPr>
            <w:tcW w:w="516" w:type="dxa"/>
          </w:tcPr>
          <w:p w14:paraId="3483376D" w14:textId="25F95B36" w:rsidR="00A262A5" w:rsidRDefault="00A262A5" w:rsidP="00A262A5">
            <w:pPr>
              <w:rPr>
                <w:rFonts w:ascii="Times New Roman" w:hAnsi="Times New Roman" w:cs="Times New Roman"/>
                <w:sz w:val="24"/>
                <w:szCs w:val="24"/>
              </w:rPr>
            </w:pPr>
            <w:r>
              <w:rPr>
                <w:rFonts w:ascii="Times New Roman" w:hAnsi="Times New Roman" w:cs="Times New Roman"/>
                <w:sz w:val="24"/>
                <w:szCs w:val="24"/>
              </w:rPr>
              <w:t>1.</w:t>
            </w:r>
          </w:p>
        </w:tc>
        <w:tc>
          <w:tcPr>
            <w:tcW w:w="5537" w:type="dxa"/>
          </w:tcPr>
          <w:p w14:paraId="28F21E00" w14:textId="7777EADD" w:rsidR="00A262A5" w:rsidRDefault="00A262A5" w:rsidP="00A262A5">
            <w:pPr>
              <w:rPr>
                <w:rFonts w:ascii="Times New Roman" w:hAnsi="Times New Roman" w:cs="Times New Roman"/>
                <w:sz w:val="24"/>
                <w:szCs w:val="24"/>
              </w:rPr>
            </w:pPr>
            <w:r w:rsidRPr="000811AC">
              <w:rPr>
                <w:rFonts w:ascii="Times New Roman" w:hAnsi="Times New Roman" w:cs="Times New Roman"/>
                <w:sz w:val="24"/>
                <w:szCs w:val="24"/>
              </w:rPr>
              <w:t xml:space="preserve">The </w:t>
            </w:r>
            <w:r w:rsidR="00472096">
              <w:rPr>
                <w:rFonts w:ascii="Times New Roman" w:hAnsi="Times New Roman" w:cs="Times New Roman"/>
                <w:sz w:val="24"/>
                <w:szCs w:val="24"/>
              </w:rPr>
              <w:t xml:space="preserve">counseling </w:t>
            </w:r>
            <w:r w:rsidRPr="000811AC">
              <w:rPr>
                <w:rFonts w:ascii="Times New Roman" w:hAnsi="Times New Roman" w:cs="Times New Roman"/>
                <w:sz w:val="24"/>
                <w:szCs w:val="24"/>
              </w:rPr>
              <w:t xml:space="preserve">group sessions provided me with valuable insights and </w:t>
            </w:r>
            <w:r>
              <w:rPr>
                <w:rFonts w:ascii="Times New Roman" w:hAnsi="Times New Roman" w:cs="Times New Roman"/>
                <w:sz w:val="24"/>
                <w:szCs w:val="24"/>
              </w:rPr>
              <w:t xml:space="preserve">best practices </w:t>
            </w:r>
            <w:r w:rsidRPr="000811AC">
              <w:rPr>
                <w:rFonts w:ascii="Times New Roman" w:hAnsi="Times New Roman" w:cs="Times New Roman"/>
                <w:sz w:val="24"/>
                <w:szCs w:val="24"/>
              </w:rPr>
              <w:t xml:space="preserve">on </w:t>
            </w:r>
            <w:r>
              <w:rPr>
                <w:rFonts w:ascii="Times New Roman" w:hAnsi="Times New Roman" w:cs="Times New Roman"/>
                <w:sz w:val="24"/>
                <w:szCs w:val="24"/>
              </w:rPr>
              <w:t>how to address my caregiving challenges</w:t>
            </w:r>
            <w:r w:rsidRPr="000811AC">
              <w:rPr>
                <w:rFonts w:ascii="Times New Roman" w:hAnsi="Times New Roman" w:cs="Times New Roman"/>
                <w:sz w:val="24"/>
                <w:szCs w:val="24"/>
              </w:rPr>
              <w:t>.</w:t>
            </w:r>
          </w:p>
        </w:tc>
        <w:tc>
          <w:tcPr>
            <w:tcW w:w="659" w:type="dxa"/>
          </w:tcPr>
          <w:p w14:paraId="4CD9A65D" w14:textId="41CF3DD6"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1</w:t>
            </w:r>
          </w:p>
        </w:tc>
        <w:tc>
          <w:tcPr>
            <w:tcW w:w="659" w:type="dxa"/>
          </w:tcPr>
          <w:p w14:paraId="54D00A5C" w14:textId="46841003"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2</w:t>
            </w:r>
          </w:p>
        </w:tc>
        <w:tc>
          <w:tcPr>
            <w:tcW w:w="660" w:type="dxa"/>
          </w:tcPr>
          <w:p w14:paraId="4C2A5DB0" w14:textId="536711B0"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3</w:t>
            </w:r>
          </w:p>
        </w:tc>
        <w:tc>
          <w:tcPr>
            <w:tcW w:w="659" w:type="dxa"/>
          </w:tcPr>
          <w:p w14:paraId="105902DB" w14:textId="341E7B88"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4</w:t>
            </w:r>
          </w:p>
        </w:tc>
        <w:tc>
          <w:tcPr>
            <w:tcW w:w="660" w:type="dxa"/>
          </w:tcPr>
          <w:p w14:paraId="6B75B1D3" w14:textId="1075EE25"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5</w:t>
            </w:r>
          </w:p>
        </w:tc>
      </w:tr>
      <w:tr w:rsidR="00A262A5" w14:paraId="2FA846B9" w14:textId="77777777" w:rsidTr="00BC4D38">
        <w:tc>
          <w:tcPr>
            <w:tcW w:w="516" w:type="dxa"/>
          </w:tcPr>
          <w:p w14:paraId="3104F3CE" w14:textId="7532CBF1" w:rsidR="00A262A5" w:rsidRDefault="00A262A5" w:rsidP="00A262A5">
            <w:pPr>
              <w:rPr>
                <w:rFonts w:ascii="Times New Roman" w:hAnsi="Times New Roman" w:cs="Times New Roman"/>
                <w:sz w:val="24"/>
                <w:szCs w:val="24"/>
              </w:rPr>
            </w:pPr>
            <w:r>
              <w:rPr>
                <w:rFonts w:ascii="Times New Roman" w:hAnsi="Times New Roman" w:cs="Times New Roman"/>
                <w:sz w:val="24"/>
                <w:szCs w:val="24"/>
              </w:rPr>
              <w:t>2.</w:t>
            </w:r>
          </w:p>
        </w:tc>
        <w:tc>
          <w:tcPr>
            <w:tcW w:w="5537" w:type="dxa"/>
          </w:tcPr>
          <w:p w14:paraId="080D9A8A" w14:textId="3A7F365D" w:rsidR="00A262A5" w:rsidRDefault="00A262A5" w:rsidP="00A262A5">
            <w:pPr>
              <w:rPr>
                <w:rFonts w:ascii="Times New Roman" w:hAnsi="Times New Roman" w:cs="Times New Roman"/>
                <w:sz w:val="24"/>
                <w:szCs w:val="24"/>
              </w:rPr>
            </w:pPr>
            <w:r w:rsidRPr="000811AC">
              <w:rPr>
                <w:rFonts w:ascii="Times New Roman" w:hAnsi="Times New Roman" w:cs="Times New Roman"/>
                <w:sz w:val="24"/>
                <w:szCs w:val="24"/>
              </w:rPr>
              <w:t xml:space="preserve">The </w:t>
            </w:r>
            <w:r w:rsidR="00472096">
              <w:rPr>
                <w:rFonts w:ascii="Times New Roman" w:hAnsi="Times New Roman" w:cs="Times New Roman"/>
                <w:sz w:val="24"/>
                <w:szCs w:val="24"/>
              </w:rPr>
              <w:t>counseling grou</w:t>
            </w:r>
            <w:r w:rsidRPr="000811AC">
              <w:rPr>
                <w:rFonts w:ascii="Times New Roman" w:hAnsi="Times New Roman" w:cs="Times New Roman"/>
                <w:sz w:val="24"/>
                <w:szCs w:val="24"/>
              </w:rPr>
              <w:t>p sessions helped me develop new coping skills and strategies.</w:t>
            </w:r>
          </w:p>
        </w:tc>
        <w:tc>
          <w:tcPr>
            <w:tcW w:w="659" w:type="dxa"/>
          </w:tcPr>
          <w:p w14:paraId="4C92C992" w14:textId="18C5AE71"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1</w:t>
            </w:r>
          </w:p>
        </w:tc>
        <w:tc>
          <w:tcPr>
            <w:tcW w:w="659" w:type="dxa"/>
          </w:tcPr>
          <w:p w14:paraId="364BC952" w14:textId="72C1E99B"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2</w:t>
            </w:r>
          </w:p>
        </w:tc>
        <w:tc>
          <w:tcPr>
            <w:tcW w:w="660" w:type="dxa"/>
          </w:tcPr>
          <w:p w14:paraId="14771C1E" w14:textId="142BE73B"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3</w:t>
            </w:r>
          </w:p>
        </w:tc>
        <w:tc>
          <w:tcPr>
            <w:tcW w:w="659" w:type="dxa"/>
          </w:tcPr>
          <w:p w14:paraId="387E6FC2" w14:textId="73528917"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4</w:t>
            </w:r>
          </w:p>
        </w:tc>
        <w:tc>
          <w:tcPr>
            <w:tcW w:w="660" w:type="dxa"/>
          </w:tcPr>
          <w:p w14:paraId="0CEE5E67" w14:textId="40621C36"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5</w:t>
            </w:r>
          </w:p>
        </w:tc>
      </w:tr>
      <w:tr w:rsidR="00A262A5" w14:paraId="2E837A32" w14:textId="77777777" w:rsidTr="00B00859">
        <w:tc>
          <w:tcPr>
            <w:tcW w:w="516" w:type="dxa"/>
          </w:tcPr>
          <w:p w14:paraId="66F8F4A8" w14:textId="41011EFF" w:rsidR="00A262A5" w:rsidRDefault="00A262A5" w:rsidP="00A262A5">
            <w:pPr>
              <w:rPr>
                <w:rFonts w:ascii="Times New Roman" w:hAnsi="Times New Roman" w:cs="Times New Roman"/>
                <w:sz w:val="24"/>
                <w:szCs w:val="24"/>
              </w:rPr>
            </w:pPr>
            <w:r>
              <w:rPr>
                <w:rFonts w:ascii="Times New Roman" w:hAnsi="Times New Roman" w:cs="Times New Roman"/>
                <w:sz w:val="24"/>
                <w:szCs w:val="24"/>
              </w:rPr>
              <w:t>3.</w:t>
            </w:r>
          </w:p>
        </w:tc>
        <w:tc>
          <w:tcPr>
            <w:tcW w:w="5537" w:type="dxa"/>
          </w:tcPr>
          <w:p w14:paraId="65ADEE9D" w14:textId="71A20693" w:rsidR="00A262A5" w:rsidRDefault="00A262A5" w:rsidP="00A262A5">
            <w:pPr>
              <w:rPr>
                <w:rFonts w:ascii="Times New Roman" w:hAnsi="Times New Roman" w:cs="Times New Roman"/>
                <w:sz w:val="24"/>
                <w:szCs w:val="24"/>
              </w:rPr>
            </w:pPr>
            <w:r w:rsidRPr="000811AC">
              <w:rPr>
                <w:rFonts w:ascii="Times New Roman" w:hAnsi="Times New Roman" w:cs="Times New Roman"/>
                <w:sz w:val="24"/>
                <w:szCs w:val="24"/>
              </w:rPr>
              <w:t xml:space="preserve">The interactions </w:t>
            </w:r>
            <w:r>
              <w:rPr>
                <w:rFonts w:ascii="Times New Roman" w:hAnsi="Times New Roman" w:cs="Times New Roman"/>
                <w:sz w:val="24"/>
                <w:szCs w:val="24"/>
              </w:rPr>
              <w:t>among group members</w:t>
            </w:r>
            <w:r w:rsidRPr="000811AC">
              <w:rPr>
                <w:rFonts w:ascii="Times New Roman" w:hAnsi="Times New Roman" w:cs="Times New Roman"/>
                <w:sz w:val="24"/>
                <w:szCs w:val="24"/>
              </w:rPr>
              <w:t xml:space="preserve"> were respectful and </w:t>
            </w:r>
            <w:r>
              <w:rPr>
                <w:rFonts w:ascii="Times New Roman" w:hAnsi="Times New Roman" w:cs="Times New Roman"/>
                <w:sz w:val="24"/>
                <w:szCs w:val="24"/>
              </w:rPr>
              <w:t>helpful</w:t>
            </w:r>
            <w:r w:rsidRPr="000811AC">
              <w:rPr>
                <w:rFonts w:ascii="Times New Roman" w:hAnsi="Times New Roman" w:cs="Times New Roman"/>
                <w:sz w:val="24"/>
                <w:szCs w:val="24"/>
              </w:rPr>
              <w:t>.</w:t>
            </w:r>
          </w:p>
        </w:tc>
        <w:tc>
          <w:tcPr>
            <w:tcW w:w="659" w:type="dxa"/>
          </w:tcPr>
          <w:p w14:paraId="06B43F1E" w14:textId="0EE109FA"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1</w:t>
            </w:r>
          </w:p>
        </w:tc>
        <w:tc>
          <w:tcPr>
            <w:tcW w:w="659" w:type="dxa"/>
          </w:tcPr>
          <w:p w14:paraId="4BE60D22" w14:textId="6A4884CC"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2</w:t>
            </w:r>
          </w:p>
        </w:tc>
        <w:tc>
          <w:tcPr>
            <w:tcW w:w="660" w:type="dxa"/>
          </w:tcPr>
          <w:p w14:paraId="5392A3C6" w14:textId="7B1B8329"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3</w:t>
            </w:r>
          </w:p>
        </w:tc>
        <w:tc>
          <w:tcPr>
            <w:tcW w:w="659" w:type="dxa"/>
          </w:tcPr>
          <w:p w14:paraId="3BA1B547" w14:textId="6983C22A"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4</w:t>
            </w:r>
          </w:p>
        </w:tc>
        <w:tc>
          <w:tcPr>
            <w:tcW w:w="660" w:type="dxa"/>
          </w:tcPr>
          <w:p w14:paraId="5CA7DAD8" w14:textId="7EBCB246"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5</w:t>
            </w:r>
          </w:p>
        </w:tc>
      </w:tr>
      <w:tr w:rsidR="00A262A5" w14:paraId="781B7220" w14:textId="77777777" w:rsidTr="00CD11FB">
        <w:tc>
          <w:tcPr>
            <w:tcW w:w="516" w:type="dxa"/>
          </w:tcPr>
          <w:p w14:paraId="539703F8" w14:textId="50EA0E4B" w:rsidR="00A262A5" w:rsidRDefault="00A262A5" w:rsidP="00A262A5">
            <w:pPr>
              <w:rPr>
                <w:rFonts w:ascii="Times New Roman" w:hAnsi="Times New Roman" w:cs="Times New Roman"/>
                <w:sz w:val="24"/>
                <w:szCs w:val="24"/>
              </w:rPr>
            </w:pPr>
            <w:r>
              <w:rPr>
                <w:rFonts w:ascii="Times New Roman" w:hAnsi="Times New Roman" w:cs="Times New Roman"/>
                <w:sz w:val="24"/>
                <w:szCs w:val="24"/>
              </w:rPr>
              <w:t>4.</w:t>
            </w:r>
          </w:p>
        </w:tc>
        <w:tc>
          <w:tcPr>
            <w:tcW w:w="5537" w:type="dxa"/>
          </w:tcPr>
          <w:p w14:paraId="04F38EF5" w14:textId="2686DFED" w:rsidR="00A262A5" w:rsidRDefault="00A262A5" w:rsidP="00A262A5">
            <w:pPr>
              <w:rPr>
                <w:rFonts w:ascii="Times New Roman" w:hAnsi="Times New Roman" w:cs="Times New Roman"/>
                <w:sz w:val="24"/>
                <w:szCs w:val="24"/>
              </w:rPr>
            </w:pPr>
            <w:r w:rsidRPr="000811AC">
              <w:rPr>
                <w:rFonts w:ascii="Times New Roman" w:hAnsi="Times New Roman" w:cs="Times New Roman"/>
                <w:sz w:val="24"/>
                <w:szCs w:val="24"/>
              </w:rPr>
              <w:t xml:space="preserve">The group facilitator </w:t>
            </w:r>
            <w:r>
              <w:rPr>
                <w:rFonts w:ascii="Times New Roman" w:hAnsi="Times New Roman" w:cs="Times New Roman"/>
                <w:sz w:val="24"/>
                <w:szCs w:val="24"/>
              </w:rPr>
              <w:t xml:space="preserve">was effective in guiding the group </w:t>
            </w:r>
            <w:r w:rsidRPr="000811AC">
              <w:rPr>
                <w:rFonts w:ascii="Times New Roman" w:hAnsi="Times New Roman" w:cs="Times New Roman"/>
                <w:sz w:val="24"/>
                <w:szCs w:val="24"/>
              </w:rPr>
              <w:t>discussions and activities</w:t>
            </w:r>
            <w:r w:rsidR="00472096">
              <w:rPr>
                <w:rFonts w:ascii="Times New Roman" w:hAnsi="Times New Roman" w:cs="Times New Roman"/>
                <w:sz w:val="24"/>
                <w:szCs w:val="24"/>
              </w:rPr>
              <w:t xml:space="preserve"> and maintaining a respectful and constructive group environment</w:t>
            </w:r>
            <w:r w:rsidRPr="000811AC">
              <w:rPr>
                <w:rFonts w:ascii="Times New Roman" w:hAnsi="Times New Roman" w:cs="Times New Roman"/>
                <w:sz w:val="24"/>
                <w:szCs w:val="24"/>
              </w:rPr>
              <w:t>.</w:t>
            </w:r>
          </w:p>
        </w:tc>
        <w:tc>
          <w:tcPr>
            <w:tcW w:w="659" w:type="dxa"/>
          </w:tcPr>
          <w:p w14:paraId="069EE63B" w14:textId="281032A6"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1</w:t>
            </w:r>
          </w:p>
        </w:tc>
        <w:tc>
          <w:tcPr>
            <w:tcW w:w="659" w:type="dxa"/>
          </w:tcPr>
          <w:p w14:paraId="18F317DD" w14:textId="1073D0AA"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2</w:t>
            </w:r>
          </w:p>
        </w:tc>
        <w:tc>
          <w:tcPr>
            <w:tcW w:w="660" w:type="dxa"/>
          </w:tcPr>
          <w:p w14:paraId="40E73621" w14:textId="4618D2BD"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3</w:t>
            </w:r>
          </w:p>
        </w:tc>
        <w:tc>
          <w:tcPr>
            <w:tcW w:w="659" w:type="dxa"/>
          </w:tcPr>
          <w:p w14:paraId="0114565A" w14:textId="4159735A"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4</w:t>
            </w:r>
          </w:p>
        </w:tc>
        <w:tc>
          <w:tcPr>
            <w:tcW w:w="660" w:type="dxa"/>
          </w:tcPr>
          <w:p w14:paraId="0EC008BA" w14:textId="1FAB239B"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5</w:t>
            </w:r>
          </w:p>
        </w:tc>
      </w:tr>
      <w:tr w:rsidR="00A262A5" w14:paraId="19459A94" w14:textId="77777777" w:rsidTr="00992CB7">
        <w:tc>
          <w:tcPr>
            <w:tcW w:w="516" w:type="dxa"/>
          </w:tcPr>
          <w:p w14:paraId="45D80603" w14:textId="4BF0DB31" w:rsidR="00A262A5" w:rsidRDefault="00A262A5" w:rsidP="00A262A5">
            <w:pPr>
              <w:rPr>
                <w:rFonts w:ascii="Times New Roman" w:hAnsi="Times New Roman" w:cs="Times New Roman"/>
                <w:sz w:val="24"/>
                <w:szCs w:val="24"/>
              </w:rPr>
            </w:pPr>
            <w:r>
              <w:rPr>
                <w:rFonts w:ascii="Times New Roman" w:hAnsi="Times New Roman" w:cs="Times New Roman"/>
                <w:sz w:val="24"/>
                <w:szCs w:val="24"/>
              </w:rPr>
              <w:t>5.</w:t>
            </w:r>
          </w:p>
        </w:tc>
        <w:tc>
          <w:tcPr>
            <w:tcW w:w="5537" w:type="dxa"/>
          </w:tcPr>
          <w:p w14:paraId="4FF63C6C" w14:textId="775BF1C8" w:rsidR="00A262A5" w:rsidRDefault="00A262A5" w:rsidP="00A262A5">
            <w:pPr>
              <w:rPr>
                <w:rFonts w:ascii="Times New Roman" w:hAnsi="Times New Roman" w:cs="Times New Roman"/>
                <w:sz w:val="24"/>
                <w:szCs w:val="24"/>
              </w:rPr>
            </w:pPr>
            <w:r w:rsidRPr="000811AC">
              <w:rPr>
                <w:rFonts w:ascii="Times New Roman" w:hAnsi="Times New Roman" w:cs="Times New Roman"/>
                <w:sz w:val="24"/>
                <w:szCs w:val="24"/>
              </w:rPr>
              <w:t xml:space="preserve">I felt </w:t>
            </w:r>
            <w:r>
              <w:rPr>
                <w:rFonts w:ascii="Times New Roman" w:hAnsi="Times New Roman" w:cs="Times New Roman"/>
                <w:sz w:val="24"/>
                <w:szCs w:val="24"/>
              </w:rPr>
              <w:t xml:space="preserve">safe and supported in </w:t>
            </w:r>
            <w:r w:rsidRPr="000811AC">
              <w:rPr>
                <w:rFonts w:ascii="Times New Roman" w:hAnsi="Times New Roman" w:cs="Times New Roman"/>
                <w:sz w:val="24"/>
                <w:szCs w:val="24"/>
              </w:rPr>
              <w:t xml:space="preserve">sharing my </w:t>
            </w:r>
            <w:r>
              <w:rPr>
                <w:rFonts w:ascii="Times New Roman" w:hAnsi="Times New Roman" w:cs="Times New Roman"/>
                <w:sz w:val="24"/>
                <w:szCs w:val="24"/>
              </w:rPr>
              <w:t xml:space="preserve">caregiving </w:t>
            </w:r>
            <w:r w:rsidRPr="000811AC">
              <w:rPr>
                <w:rFonts w:ascii="Times New Roman" w:hAnsi="Times New Roman" w:cs="Times New Roman"/>
                <w:sz w:val="24"/>
                <w:szCs w:val="24"/>
              </w:rPr>
              <w:t>thoughts</w:t>
            </w:r>
            <w:r>
              <w:rPr>
                <w:rFonts w:ascii="Times New Roman" w:hAnsi="Times New Roman" w:cs="Times New Roman"/>
                <w:sz w:val="24"/>
                <w:szCs w:val="24"/>
              </w:rPr>
              <w:t>,</w:t>
            </w:r>
            <w:r w:rsidRPr="000811AC">
              <w:rPr>
                <w:rFonts w:ascii="Times New Roman" w:hAnsi="Times New Roman" w:cs="Times New Roman"/>
                <w:sz w:val="24"/>
                <w:szCs w:val="24"/>
              </w:rPr>
              <w:t xml:space="preserve"> feelings</w:t>
            </w:r>
            <w:r>
              <w:rPr>
                <w:rFonts w:ascii="Times New Roman" w:hAnsi="Times New Roman" w:cs="Times New Roman"/>
                <w:sz w:val="24"/>
                <w:szCs w:val="24"/>
              </w:rPr>
              <w:t xml:space="preserve">, and experiences during </w:t>
            </w:r>
            <w:r w:rsidRPr="000811AC">
              <w:rPr>
                <w:rFonts w:ascii="Times New Roman" w:hAnsi="Times New Roman" w:cs="Times New Roman"/>
                <w:sz w:val="24"/>
                <w:szCs w:val="24"/>
              </w:rPr>
              <w:t>the group</w:t>
            </w:r>
            <w:r>
              <w:rPr>
                <w:rFonts w:ascii="Times New Roman" w:hAnsi="Times New Roman" w:cs="Times New Roman"/>
                <w:sz w:val="24"/>
                <w:szCs w:val="24"/>
              </w:rPr>
              <w:t xml:space="preserve"> sessions</w:t>
            </w:r>
            <w:r w:rsidRPr="000811AC">
              <w:rPr>
                <w:rFonts w:ascii="Times New Roman" w:hAnsi="Times New Roman" w:cs="Times New Roman"/>
                <w:sz w:val="24"/>
                <w:szCs w:val="24"/>
              </w:rPr>
              <w:t>.</w:t>
            </w:r>
          </w:p>
        </w:tc>
        <w:tc>
          <w:tcPr>
            <w:tcW w:w="659" w:type="dxa"/>
          </w:tcPr>
          <w:p w14:paraId="7A9604E2" w14:textId="0381B7F8"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1</w:t>
            </w:r>
          </w:p>
        </w:tc>
        <w:tc>
          <w:tcPr>
            <w:tcW w:w="659" w:type="dxa"/>
          </w:tcPr>
          <w:p w14:paraId="68464317" w14:textId="227B6396"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2</w:t>
            </w:r>
          </w:p>
        </w:tc>
        <w:tc>
          <w:tcPr>
            <w:tcW w:w="660" w:type="dxa"/>
          </w:tcPr>
          <w:p w14:paraId="6A88C642" w14:textId="72A837B2"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3</w:t>
            </w:r>
          </w:p>
        </w:tc>
        <w:tc>
          <w:tcPr>
            <w:tcW w:w="659" w:type="dxa"/>
          </w:tcPr>
          <w:p w14:paraId="1C2ACA50" w14:textId="3A6DAF6F"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4</w:t>
            </w:r>
          </w:p>
        </w:tc>
        <w:tc>
          <w:tcPr>
            <w:tcW w:w="660" w:type="dxa"/>
          </w:tcPr>
          <w:p w14:paraId="3478CC62" w14:textId="1CF01443"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5</w:t>
            </w:r>
          </w:p>
        </w:tc>
      </w:tr>
      <w:tr w:rsidR="00A262A5" w14:paraId="07B35169" w14:textId="77777777" w:rsidTr="00B6308C">
        <w:tc>
          <w:tcPr>
            <w:tcW w:w="516" w:type="dxa"/>
          </w:tcPr>
          <w:p w14:paraId="351890FB" w14:textId="7EE4EA40" w:rsidR="00A262A5" w:rsidRDefault="00A262A5" w:rsidP="00A262A5">
            <w:pPr>
              <w:rPr>
                <w:rFonts w:ascii="Times New Roman" w:hAnsi="Times New Roman" w:cs="Times New Roman"/>
                <w:sz w:val="24"/>
                <w:szCs w:val="24"/>
              </w:rPr>
            </w:pPr>
            <w:r>
              <w:rPr>
                <w:rFonts w:ascii="Times New Roman" w:hAnsi="Times New Roman" w:cs="Times New Roman"/>
                <w:sz w:val="24"/>
                <w:szCs w:val="24"/>
              </w:rPr>
              <w:t>6.</w:t>
            </w:r>
          </w:p>
        </w:tc>
        <w:tc>
          <w:tcPr>
            <w:tcW w:w="5537" w:type="dxa"/>
          </w:tcPr>
          <w:p w14:paraId="1E47E47A" w14:textId="104DEC40" w:rsidR="00A262A5" w:rsidRDefault="00DA528C" w:rsidP="00A262A5">
            <w:pPr>
              <w:rPr>
                <w:rFonts w:ascii="Times New Roman" w:hAnsi="Times New Roman" w:cs="Times New Roman"/>
                <w:sz w:val="24"/>
                <w:szCs w:val="24"/>
              </w:rPr>
            </w:pPr>
            <w:r>
              <w:rPr>
                <w:rFonts w:ascii="Times New Roman" w:hAnsi="Times New Roman" w:cs="Times New Roman"/>
                <w:sz w:val="24"/>
                <w:szCs w:val="24"/>
              </w:rPr>
              <w:t>Overall, t</w:t>
            </w:r>
            <w:r w:rsidRPr="000811AC">
              <w:rPr>
                <w:rFonts w:ascii="Times New Roman" w:hAnsi="Times New Roman" w:cs="Times New Roman"/>
                <w:sz w:val="24"/>
                <w:szCs w:val="24"/>
              </w:rPr>
              <w:t xml:space="preserve">he </w:t>
            </w:r>
            <w:r>
              <w:rPr>
                <w:rFonts w:ascii="Times New Roman" w:hAnsi="Times New Roman" w:cs="Times New Roman"/>
                <w:sz w:val="24"/>
                <w:szCs w:val="24"/>
              </w:rPr>
              <w:t xml:space="preserve">counseling </w:t>
            </w:r>
            <w:r w:rsidRPr="000811AC">
              <w:rPr>
                <w:rFonts w:ascii="Times New Roman" w:hAnsi="Times New Roman" w:cs="Times New Roman"/>
                <w:sz w:val="24"/>
                <w:szCs w:val="24"/>
              </w:rPr>
              <w:t xml:space="preserve">group </w:t>
            </w:r>
            <w:r>
              <w:rPr>
                <w:rFonts w:ascii="Times New Roman" w:hAnsi="Times New Roman" w:cs="Times New Roman"/>
                <w:sz w:val="24"/>
                <w:szCs w:val="24"/>
              </w:rPr>
              <w:t xml:space="preserve">was helpful to </w:t>
            </w:r>
            <w:r w:rsidR="004058CB">
              <w:rPr>
                <w:rFonts w:ascii="Times New Roman" w:hAnsi="Times New Roman" w:cs="Times New Roman"/>
                <w:sz w:val="24"/>
                <w:szCs w:val="24"/>
              </w:rPr>
              <w:t xml:space="preserve">me </w:t>
            </w:r>
            <w:r>
              <w:rPr>
                <w:rFonts w:ascii="Times New Roman" w:hAnsi="Times New Roman" w:cs="Times New Roman"/>
                <w:sz w:val="24"/>
                <w:szCs w:val="24"/>
              </w:rPr>
              <w:t>as a caregiver</w:t>
            </w:r>
            <w:r w:rsidR="004058CB">
              <w:rPr>
                <w:rFonts w:ascii="Times New Roman" w:hAnsi="Times New Roman" w:cs="Times New Roman"/>
                <w:sz w:val="24"/>
                <w:szCs w:val="24"/>
              </w:rPr>
              <w:t xml:space="preserve"> and to my own personal growth and well-being</w:t>
            </w:r>
            <w:r w:rsidRPr="000811AC">
              <w:rPr>
                <w:rFonts w:ascii="Times New Roman" w:hAnsi="Times New Roman" w:cs="Times New Roman"/>
                <w:sz w:val="24"/>
                <w:szCs w:val="24"/>
              </w:rPr>
              <w:t>.</w:t>
            </w:r>
          </w:p>
        </w:tc>
        <w:tc>
          <w:tcPr>
            <w:tcW w:w="659" w:type="dxa"/>
          </w:tcPr>
          <w:p w14:paraId="5521F5C4" w14:textId="41460723"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1</w:t>
            </w:r>
          </w:p>
        </w:tc>
        <w:tc>
          <w:tcPr>
            <w:tcW w:w="659" w:type="dxa"/>
          </w:tcPr>
          <w:p w14:paraId="12DE41EA" w14:textId="368C976B"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2</w:t>
            </w:r>
          </w:p>
        </w:tc>
        <w:tc>
          <w:tcPr>
            <w:tcW w:w="660" w:type="dxa"/>
          </w:tcPr>
          <w:p w14:paraId="73935C16" w14:textId="4A99A535"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3</w:t>
            </w:r>
          </w:p>
        </w:tc>
        <w:tc>
          <w:tcPr>
            <w:tcW w:w="659" w:type="dxa"/>
          </w:tcPr>
          <w:p w14:paraId="7740AD07" w14:textId="0363CB15"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4</w:t>
            </w:r>
          </w:p>
        </w:tc>
        <w:tc>
          <w:tcPr>
            <w:tcW w:w="660" w:type="dxa"/>
          </w:tcPr>
          <w:p w14:paraId="4714E573" w14:textId="26729C87" w:rsidR="00A262A5" w:rsidRDefault="00A262A5" w:rsidP="00A262A5">
            <w:pPr>
              <w:jc w:val="center"/>
              <w:rPr>
                <w:rFonts w:ascii="Times New Roman" w:hAnsi="Times New Roman" w:cs="Times New Roman"/>
                <w:sz w:val="24"/>
                <w:szCs w:val="24"/>
              </w:rPr>
            </w:pPr>
            <w:r>
              <w:rPr>
                <w:rFonts w:ascii="Times New Roman" w:hAnsi="Times New Roman" w:cs="Times New Roman"/>
                <w:sz w:val="24"/>
                <w:szCs w:val="24"/>
              </w:rPr>
              <w:t>5</w:t>
            </w:r>
          </w:p>
        </w:tc>
      </w:tr>
    </w:tbl>
    <w:p w14:paraId="6E065240" w14:textId="77777777" w:rsidR="0077415E" w:rsidRPr="000811AC" w:rsidRDefault="0077415E" w:rsidP="00472096">
      <w:pPr>
        <w:spacing w:after="0" w:line="240" w:lineRule="auto"/>
        <w:rPr>
          <w:rFonts w:ascii="Times New Roman" w:hAnsi="Times New Roman" w:cs="Times New Roman"/>
          <w:sz w:val="24"/>
          <w:szCs w:val="24"/>
        </w:rPr>
      </w:pPr>
    </w:p>
    <w:p w14:paraId="038E5CF6" w14:textId="77777777" w:rsidR="0077415E" w:rsidRPr="000811AC" w:rsidRDefault="0077415E" w:rsidP="00472096">
      <w:pPr>
        <w:spacing w:after="0" w:line="240" w:lineRule="auto"/>
        <w:rPr>
          <w:rFonts w:ascii="Times New Roman" w:hAnsi="Times New Roman" w:cs="Times New Roman"/>
          <w:b/>
          <w:sz w:val="24"/>
          <w:szCs w:val="24"/>
        </w:rPr>
      </w:pPr>
      <w:r w:rsidRPr="000811AC">
        <w:rPr>
          <w:rFonts w:ascii="Times New Roman" w:hAnsi="Times New Roman" w:cs="Times New Roman"/>
          <w:b/>
          <w:sz w:val="24"/>
          <w:szCs w:val="24"/>
        </w:rPr>
        <w:t>Additional Feedback:</w:t>
      </w:r>
    </w:p>
    <w:p w14:paraId="53774135" w14:textId="1155CEDD" w:rsidR="00472096" w:rsidRPr="000811AC" w:rsidRDefault="00472096" w:rsidP="004720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was the most helpful part of the counseling group? </w:t>
      </w:r>
    </w:p>
    <w:p w14:paraId="210D76C8" w14:textId="77777777" w:rsidR="00472096" w:rsidRPr="000811AC" w:rsidRDefault="00472096"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1C92990C" w14:textId="77777777" w:rsidR="00472096" w:rsidRPr="000811AC" w:rsidRDefault="00472096"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3F06124A" w14:textId="77777777" w:rsidR="00472096" w:rsidRPr="000811AC" w:rsidRDefault="00472096"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66F86BCF" w14:textId="77777777" w:rsidR="00472096" w:rsidRPr="000811AC" w:rsidRDefault="00472096" w:rsidP="00472096">
      <w:pPr>
        <w:spacing w:after="0" w:line="240" w:lineRule="auto"/>
        <w:rPr>
          <w:rFonts w:ascii="Times New Roman" w:hAnsi="Times New Roman" w:cs="Times New Roman"/>
          <w:sz w:val="24"/>
          <w:szCs w:val="24"/>
        </w:rPr>
      </w:pPr>
    </w:p>
    <w:p w14:paraId="39323B0B" w14:textId="23EDC177" w:rsidR="00472096" w:rsidRPr="000811AC" w:rsidRDefault="00472096" w:rsidP="004720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was the least helpful part of the counseling group?  And what suggestions would you make to improve this?  </w:t>
      </w:r>
    </w:p>
    <w:p w14:paraId="570FDC1A" w14:textId="77777777" w:rsidR="00472096" w:rsidRPr="000811AC" w:rsidRDefault="00472096"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167BB9C0" w14:textId="77777777" w:rsidR="00472096" w:rsidRPr="000811AC" w:rsidRDefault="00472096"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2391A83C" w14:textId="77777777" w:rsidR="00472096" w:rsidRPr="000811AC" w:rsidRDefault="00472096"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25EFC317" w14:textId="77777777" w:rsidR="00472096" w:rsidRPr="000811AC" w:rsidRDefault="00472096" w:rsidP="00472096">
      <w:pPr>
        <w:spacing w:after="0" w:line="240" w:lineRule="auto"/>
        <w:rPr>
          <w:rFonts w:ascii="Times New Roman" w:hAnsi="Times New Roman" w:cs="Times New Roman"/>
          <w:sz w:val="24"/>
          <w:szCs w:val="24"/>
        </w:rPr>
      </w:pPr>
    </w:p>
    <w:p w14:paraId="5F9FC362" w14:textId="7C6A20F8" w:rsidR="0077415E" w:rsidRPr="000811AC" w:rsidRDefault="0077415E"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Please provide any additional</w:t>
      </w:r>
      <w:r w:rsidR="00E25D8C">
        <w:rPr>
          <w:rFonts w:ascii="Times New Roman" w:hAnsi="Times New Roman" w:cs="Times New Roman"/>
          <w:sz w:val="24"/>
          <w:szCs w:val="24"/>
        </w:rPr>
        <w:t xml:space="preserve"> feedback</w:t>
      </w:r>
      <w:r w:rsidRPr="000811AC">
        <w:rPr>
          <w:rFonts w:ascii="Times New Roman" w:hAnsi="Times New Roman" w:cs="Times New Roman"/>
          <w:sz w:val="24"/>
          <w:szCs w:val="24"/>
        </w:rPr>
        <w:t xml:space="preserve"> about your experience in the counseling group</w:t>
      </w:r>
      <w:r w:rsidR="00E25D8C">
        <w:rPr>
          <w:rFonts w:ascii="Times New Roman" w:hAnsi="Times New Roman" w:cs="Times New Roman"/>
          <w:sz w:val="24"/>
          <w:szCs w:val="24"/>
        </w:rPr>
        <w:t>.</w:t>
      </w:r>
    </w:p>
    <w:p w14:paraId="0F176098" w14:textId="77777777" w:rsidR="0077415E" w:rsidRPr="000811AC" w:rsidRDefault="0077415E"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0EE16078" w14:textId="77777777" w:rsidR="0077415E" w:rsidRPr="000811AC" w:rsidRDefault="0077415E"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773E8660" w14:textId="77777777" w:rsidR="0077415E" w:rsidRPr="000811AC" w:rsidRDefault="0077415E"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______________________________________________________________</w:t>
      </w:r>
    </w:p>
    <w:p w14:paraId="34B60637" w14:textId="77777777" w:rsidR="0077415E" w:rsidRPr="000811AC" w:rsidRDefault="0077415E" w:rsidP="00472096">
      <w:pPr>
        <w:spacing w:after="0" w:line="240" w:lineRule="auto"/>
        <w:rPr>
          <w:rFonts w:ascii="Times New Roman" w:hAnsi="Times New Roman" w:cs="Times New Roman"/>
          <w:sz w:val="24"/>
          <w:szCs w:val="24"/>
        </w:rPr>
      </w:pPr>
    </w:p>
    <w:p w14:paraId="461930D7" w14:textId="77777777" w:rsidR="0077415E" w:rsidRPr="000811AC" w:rsidRDefault="0077415E"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Participant Signature: ___________________________</w:t>
      </w:r>
    </w:p>
    <w:p w14:paraId="559AE437" w14:textId="77777777" w:rsidR="00472096" w:rsidRDefault="00472096" w:rsidP="00472096">
      <w:pPr>
        <w:spacing w:after="0" w:line="240" w:lineRule="auto"/>
        <w:rPr>
          <w:rFonts w:ascii="Times New Roman" w:hAnsi="Times New Roman" w:cs="Times New Roman"/>
          <w:sz w:val="24"/>
          <w:szCs w:val="24"/>
        </w:rPr>
      </w:pPr>
    </w:p>
    <w:p w14:paraId="4F737F2C" w14:textId="0E7FBDA4" w:rsidR="0077415E" w:rsidRPr="000811AC" w:rsidRDefault="0077415E" w:rsidP="00472096">
      <w:pPr>
        <w:spacing w:after="0" w:line="240" w:lineRule="auto"/>
        <w:rPr>
          <w:rFonts w:ascii="Times New Roman" w:hAnsi="Times New Roman" w:cs="Times New Roman"/>
          <w:sz w:val="24"/>
          <w:szCs w:val="24"/>
        </w:rPr>
      </w:pPr>
      <w:r w:rsidRPr="000811AC">
        <w:rPr>
          <w:rFonts w:ascii="Times New Roman" w:hAnsi="Times New Roman" w:cs="Times New Roman"/>
          <w:sz w:val="24"/>
          <w:szCs w:val="24"/>
        </w:rPr>
        <w:t>Date: _______________________________</w:t>
      </w:r>
    </w:p>
    <w:p w14:paraId="3F57BE3D" w14:textId="77777777" w:rsidR="00BE2735" w:rsidRPr="0077415E" w:rsidRDefault="00BE2735" w:rsidP="00BE2735">
      <w:pPr>
        <w:spacing w:before="120" w:after="0" w:line="240" w:lineRule="auto"/>
        <w:rPr>
          <w:rFonts w:ascii="Times New Roman" w:hAnsi="Times New Roman" w:cs="Times New Roman"/>
          <w:color w:val="3C78D8"/>
          <w:sz w:val="24"/>
          <w:szCs w:val="24"/>
        </w:rPr>
      </w:pPr>
      <w:r w:rsidRPr="0077415E">
        <w:rPr>
          <w:rFonts w:ascii="Times New Roman" w:hAnsi="Times New Roman" w:cs="Times New Roman"/>
          <w:bCs/>
          <w:sz w:val="24"/>
          <w:szCs w:val="24"/>
        </w:rPr>
        <w:t>(</w:t>
      </w:r>
      <w:proofErr w:type="gramStart"/>
      <w:r w:rsidRPr="0077415E">
        <w:rPr>
          <w:rFonts w:ascii="Times New Roman" w:hAnsi="Times New Roman" w:cs="Times New Roman"/>
          <w:bCs/>
          <w:sz w:val="24"/>
          <w:szCs w:val="24"/>
        </w:rPr>
        <w:t>adapted</w:t>
      </w:r>
      <w:proofErr w:type="gramEnd"/>
      <w:r w:rsidRPr="0077415E">
        <w:rPr>
          <w:rFonts w:ascii="Times New Roman" w:hAnsi="Times New Roman" w:cs="Times New Roman"/>
          <w:bCs/>
          <w:sz w:val="24"/>
          <w:szCs w:val="24"/>
        </w:rPr>
        <w:t xml:space="preserve"> from</w:t>
      </w:r>
      <w:r w:rsidRPr="0077415E">
        <w:rPr>
          <w:rFonts w:ascii="Times New Roman" w:hAnsi="Times New Roman" w:cs="Times New Roman"/>
          <w:b/>
          <w:sz w:val="24"/>
          <w:szCs w:val="24"/>
        </w:rPr>
        <w:t xml:space="preserve"> </w:t>
      </w:r>
      <w:r w:rsidRPr="0077415E">
        <w:rPr>
          <w:rFonts w:ascii="Times New Roman" w:hAnsi="Times New Roman" w:cs="Times New Roman"/>
          <w:color w:val="3C78D8"/>
          <w:sz w:val="24"/>
          <w:szCs w:val="24"/>
        </w:rPr>
        <w:t>https://emitrr.com/medical-forms/)</w:t>
      </w:r>
    </w:p>
    <w:p w14:paraId="082488A7" w14:textId="7EC13074" w:rsidR="00FC209F" w:rsidRPr="00BE2735" w:rsidRDefault="00BE2735" w:rsidP="00BE2735">
      <w:pPr>
        <w:jc w:val="center"/>
        <w:rPr>
          <w:rFonts w:ascii="Times New Roman" w:hAnsi="Times New Roman" w:cs="Times New Roman"/>
          <w:b/>
          <w:bCs/>
          <w:sz w:val="24"/>
          <w:szCs w:val="24"/>
        </w:rPr>
      </w:pPr>
      <w:r>
        <w:rPr>
          <w:rFonts w:ascii="Times New Roman" w:hAnsi="Times New Roman" w:cs="Times New Roman"/>
          <w:b/>
          <w:bCs/>
        </w:rPr>
        <w:br w:type="page"/>
      </w:r>
      <w:r w:rsidR="00FC209F" w:rsidRPr="00BE2735">
        <w:rPr>
          <w:rFonts w:ascii="Times New Roman" w:hAnsi="Times New Roman" w:cs="Times New Roman"/>
          <w:b/>
          <w:bCs/>
          <w:sz w:val="24"/>
          <w:szCs w:val="24"/>
        </w:rPr>
        <w:lastRenderedPageBreak/>
        <w:t>Resources</w:t>
      </w:r>
    </w:p>
    <w:p w14:paraId="0D9AC72A" w14:textId="3C0ADF47" w:rsidR="00C021D5" w:rsidRPr="00BE2735" w:rsidRDefault="00C021D5" w:rsidP="00666BE3">
      <w:pPr>
        <w:pStyle w:val="Default"/>
        <w:rPr>
          <w:rFonts w:ascii="Times New Roman" w:hAnsi="Times New Roman" w:cs="Times New Roman"/>
          <w:b/>
          <w:bCs/>
          <w:color w:val="auto"/>
        </w:rPr>
      </w:pPr>
      <w:r w:rsidRPr="00BE2735">
        <w:rPr>
          <w:rFonts w:ascii="Times New Roman" w:hAnsi="Times New Roman" w:cs="Times New Roman"/>
          <w:b/>
          <w:bCs/>
          <w:color w:val="auto"/>
        </w:rPr>
        <w:t>Resources for Group Members</w:t>
      </w:r>
    </w:p>
    <w:p w14:paraId="5B800192" w14:textId="77777777" w:rsidR="00666BE3" w:rsidRPr="00BE2735" w:rsidRDefault="00666BE3" w:rsidP="00666BE3">
      <w:pPr>
        <w:pStyle w:val="Default"/>
        <w:rPr>
          <w:rFonts w:ascii="Times New Roman" w:hAnsi="Times New Roman" w:cs="Times New Roman"/>
        </w:rPr>
      </w:pPr>
      <w:r w:rsidRPr="00BE2735">
        <w:rPr>
          <w:rFonts w:ascii="Times New Roman" w:hAnsi="Times New Roman" w:cs="Times New Roman"/>
        </w:rPr>
        <w:t xml:space="preserve">9 Caregiver Support Groups that Help Caregivers in Need | CaringBridge:  </w:t>
      </w:r>
      <w:hyperlink r:id="rId12" w:history="1">
        <w:r w:rsidRPr="00BE2735">
          <w:rPr>
            <w:rStyle w:val="Hyperlink"/>
            <w:rFonts w:ascii="Times New Roman" w:hAnsi="Times New Roman" w:cs="Times New Roman"/>
          </w:rPr>
          <w:t>https://admin.caringbridge.org/resources/caregiver-support-groups/</w:t>
        </w:r>
      </w:hyperlink>
    </w:p>
    <w:p w14:paraId="58C92CDB" w14:textId="77777777" w:rsidR="00666BE3" w:rsidRPr="00BE2735" w:rsidRDefault="00666BE3" w:rsidP="00666BE3">
      <w:pPr>
        <w:pStyle w:val="Default"/>
        <w:rPr>
          <w:rFonts w:ascii="Times New Roman" w:hAnsi="Times New Roman" w:cs="Times New Roman"/>
        </w:rPr>
      </w:pPr>
    </w:p>
    <w:p w14:paraId="2B6024C5" w14:textId="4870019C" w:rsidR="00C021D5" w:rsidRPr="00BE2735" w:rsidRDefault="007911F4" w:rsidP="00666BE3">
      <w:pPr>
        <w:pStyle w:val="Default"/>
        <w:rPr>
          <w:rFonts w:ascii="Times New Roman" w:hAnsi="Times New Roman" w:cs="Times New Roman"/>
        </w:rPr>
      </w:pPr>
      <w:r w:rsidRPr="00BE2735">
        <w:rPr>
          <w:rFonts w:ascii="Times New Roman" w:hAnsi="Times New Roman" w:cs="Times New Roman"/>
        </w:rPr>
        <w:t xml:space="preserve">Caregiver Resources – Dementia Alliance of North Carolina:  </w:t>
      </w:r>
      <w:hyperlink r:id="rId13" w:history="1">
        <w:r w:rsidRPr="00BE2735">
          <w:rPr>
            <w:rStyle w:val="Hyperlink"/>
            <w:rFonts w:ascii="Times New Roman" w:hAnsi="Times New Roman" w:cs="Times New Roman"/>
          </w:rPr>
          <w:t>https://dementianc.org/helpsupport/caregiver-resources/</w:t>
        </w:r>
      </w:hyperlink>
    </w:p>
    <w:p w14:paraId="5BC1B26A" w14:textId="77777777" w:rsidR="007911F4" w:rsidRPr="00BE2735" w:rsidRDefault="007911F4" w:rsidP="00666BE3">
      <w:pPr>
        <w:pStyle w:val="Default"/>
        <w:rPr>
          <w:rFonts w:ascii="Times New Roman" w:hAnsi="Times New Roman" w:cs="Times New Roman"/>
        </w:rPr>
      </w:pPr>
    </w:p>
    <w:p w14:paraId="4D113DCA" w14:textId="2051A0B3" w:rsidR="007911F4" w:rsidRPr="00BE2735" w:rsidRDefault="007911F4" w:rsidP="00666BE3">
      <w:pPr>
        <w:pStyle w:val="Default"/>
        <w:rPr>
          <w:rFonts w:ascii="Times New Roman" w:hAnsi="Times New Roman" w:cs="Times New Roman"/>
        </w:rPr>
      </w:pPr>
      <w:r w:rsidRPr="00BE2735">
        <w:rPr>
          <w:rFonts w:ascii="Times New Roman" w:hAnsi="Times New Roman" w:cs="Times New Roman"/>
        </w:rPr>
        <w:t xml:space="preserve">Caregiver Support Groups | A Place </w:t>
      </w:r>
      <w:proofErr w:type="gramStart"/>
      <w:r w:rsidRPr="00BE2735">
        <w:rPr>
          <w:rFonts w:ascii="Times New Roman" w:hAnsi="Times New Roman" w:cs="Times New Roman"/>
        </w:rPr>
        <w:t>For</w:t>
      </w:r>
      <w:proofErr w:type="gramEnd"/>
      <w:r w:rsidRPr="00BE2735">
        <w:rPr>
          <w:rFonts w:ascii="Times New Roman" w:hAnsi="Times New Roman" w:cs="Times New Roman"/>
        </w:rPr>
        <w:t xml:space="preserve"> Mom:  </w:t>
      </w:r>
      <w:hyperlink r:id="rId14" w:history="1">
        <w:r w:rsidRPr="00BE2735">
          <w:rPr>
            <w:rStyle w:val="Hyperlink"/>
            <w:rFonts w:ascii="Times New Roman" w:hAnsi="Times New Roman" w:cs="Times New Roman"/>
          </w:rPr>
          <w:t>https://www.aplaceformom.com/caregiver-resources/articles/caregiver-support-groups</w:t>
        </w:r>
      </w:hyperlink>
    </w:p>
    <w:p w14:paraId="1786EF14" w14:textId="77777777" w:rsidR="007911F4" w:rsidRPr="00BE2735" w:rsidRDefault="007911F4" w:rsidP="00666BE3">
      <w:pPr>
        <w:pStyle w:val="Default"/>
        <w:rPr>
          <w:rFonts w:ascii="Times New Roman" w:hAnsi="Times New Roman" w:cs="Times New Roman"/>
        </w:rPr>
      </w:pPr>
    </w:p>
    <w:p w14:paraId="2899EF3B" w14:textId="446AA0C4" w:rsidR="00C021D5" w:rsidRPr="00BE2735" w:rsidRDefault="00BA02D8" w:rsidP="00666BE3">
      <w:pPr>
        <w:pStyle w:val="Default"/>
        <w:rPr>
          <w:rFonts w:ascii="Times New Roman" w:hAnsi="Times New Roman" w:cs="Times New Roman"/>
        </w:rPr>
      </w:pPr>
      <w:r w:rsidRPr="00BE2735">
        <w:rPr>
          <w:rFonts w:ascii="Times New Roman" w:hAnsi="Times New Roman" w:cs="Times New Roman"/>
        </w:rPr>
        <w:t xml:space="preserve">Hope Health Company – </w:t>
      </w:r>
      <w:r w:rsidR="00DA10CA" w:rsidRPr="00BE2735">
        <w:rPr>
          <w:rFonts w:ascii="Times New Roman" w:hAnsi="Times New Roman" w:cs="Times New Roman"/>
        </w:rPr>
        <w:t xml:space="preserve">Find a Caregiver Support Group:  </w:t>
      </w:r>
      <w:hyperlink r:id="rId15" w:history="1">
        <w:r w:rsidR="00DA10CA" w:rsidRPr="00BE2735">
          <w:rPr>
            <w:rStyle w:val="Hyperlink"/>
            <w:rFonts w:ascii="Times New Roman" w:hAnsi="Times New Roman" w:cs="Times New Roman"/>
          </w:rPr>
          <w:t>https://www.hopehealthco.org/services/support-groups/caregiver-support-group/</w:t>
        </w:r>
      </w:hyperlink>
    </w:p>
    <w:p w14:paraId="4B905CAC" w14:textId="77777777" w:rsidR="00DA10CA" w:rsidRPr="00BE2735" w:rsidRDefault="00DA10CA" w:rsidP="00666BE3">
      <w:pPr>
        <w:pStyle w:val="Default"/>
        <w:rPr>
          <w:rFonts w:ascii="Times New Roman" w:hAnsi="Times New Roman" w:cs="Times New Roman"/>
        </w:rPr>
      </w:pPr>
    </w:p>
    <w:p w14:paraId="415C8368" w14:textId="5C587D1F" w:rsidR="00DA10CA" w:rsidRPr="00BE2735" w:rsidRDefault="005B5A69" w:rsidP="00666BE3">
      <w:pPr>
        <w:pStyle w:val="Default"/>
        <w:rPr>
          <w:rFonts w:ascii="Times New Roman" w:hAnsi="Times New Roman" w:cs="Times New Roman"/>
        </w:rPr>
      </w:pPr>
      <w:r w:rsidRPr="00BE2735">
        <w:rPr>
          <w:rFonts w:ascii="Times New Roman" w:hAnsi="Times New Roman" w:cs="Times New Roman"/>
        </w:rPr>
        <w:t xml:space="preserve">Support Groups </w:t>
      </w:r>
      <w:proofErr w:type="gramStart"/>
      <w:r w:rsidRPr="00BE2735">
        <w:rPr>
          <w:rFonts w:ascii="Times New Roman" w:hAnsi="Times New Roman" w:cs="Times New Roman"/>
        </w:rPr>
        <w:t>In</w:t>
      </w:r>
      <w:proofErr w:type="gramEnd"/>
      <w:r w:rsidRPr="00BE2735">
        <w:rPr>
          <w:rFonts w:ascii="Times New Roman" w:hAnsi="Times New Roman" w:cs="Times New Roman"/>
        </w:rPr>
        <w:t xml:space="preserve"> Your Area | Alzheimer's Association:  </w:t>
      </w:r>
      <w:hyperlink r:id="rId16" w:history="1">
        <w:r w:rsidRPr="00BE2735">
          <w:rPr>
            <w:rStyle w:val="Hyperlink"/>
            <w:rFonts w:ascii="Times New Roman" w:hAnsi="Times New Roman" w:cs="Times New Roman"/>
          </w:rPr>
          <w:t>https://www.alz.org/norcal/helping_you/support_groups</w:t>
        </w:r>
      </w:hyperlink>
    </w:p>
    <w:p w14:paraId="7201EDBE" w14:textId="77777777" w:rsidR="005B5A69" w:rsidRPr="00BE2735" w:rsidRDefault="005B5A69" w:rsidP="00666BE3">
      <w:pPr>
        <w:pStyle w:val="Default"/>
        <w:rPr>
          <w:rFonts w:ascii="Times New Roman" w:hAnsi="Times New Roman" w:cs="Times New Roman"/>
        </w:rPr>
      </w:pPr>
    </w:p>
    <w:p w14:paraId="181C06BA" w14:textId="77777777" w:rsidR="00DA10CA" w:rsidRPr="00BE2735" w:rsidRDefault="00DA10CA" w:rsidP="00666BE3">
      <w:pPr>
        <w:pStyle w:val="Default"/>
        <w:rPr>
          <w:rFonts w:ascii="Times New Roman" w:hAnsi="Times New Roman" w:cs="Times New Roman"/>
        </w:rPr>
      </w:pPr>
    </w:p>
    <w:p w14:paraId="1A0398E4" w14:textId="77777777" w:rsidR="00DA10CA" w:rsidRPr="00BE2735" w:rsidRDefault="00DA10CA" w:rsidP="00666BE3">
      <w:pPr>
        <w:pStyle w:val="Default"/>
        <w:rPr>
          <w:rFonts w:ascii="Times New Roman" w:hAnsi="Times New Roman" w:cs="Times New Roman"/>
        </w:rPr>
      </w:pPr>
    </w:p>
    <w:p w14:paraId="6FBB165D" w14:textId="77777777" w:rsidR="00DA10CA" w:rsidRPr="00BE2735" w:rsidRDefault="00DA10CA" w:rsidP="00666BE3">
      <w:pPr>
        <w:pStyle w:val="Default"/>
        <w:rPr>
          <w:rFonts w:ascii="Times New Roman" w:hAnsi="Times New Roman" w:cs="Times New Roman"/>
          <w:b/>
          <w:bCs/>
          <w:color w:val="538135" w:themeColor="accent6" w:themeShade="BF"/>
          <w:u w:val="thick"/>
        </w:rPr>
      </w:pPr>
    </w:p>
    <w:p w14:paraId="7F71DB69" w14:textId="346C9D2F" w:rsidR="00C021D5" w:rsidRPr="00BE2735" w:rsidRDefault="00C021D5" w:rsidP="00666BE3">
      <w:pPr>
        <w:pStyle w:val="Default"/>
        <w:rPr>
          <w:rFonts w:ascii="Times New Roman" w:hAnsi="Times New Roman" w:cs="Times New Roman"/>
          <w:b/>
          <w:bCs/>
          <w:color w:val="auto"/>
        </w:rPr>
      </w:pPr>
      <w:r w:rsidRPr="00BE2735">
        <w:rPr>
          <w:rFonts w:ascii="Times New Roman" w:hAnsi="Times New Roman" w:cs="Times New Roman"/>
          <w:b/>
          <w:bCs/>
          <w:color w:val="auto"/>
        </w:rPr>
        <w:t>Resources for Group Leaders</w:t>
      </w:r>
    </w:p>
    <w:p w14:paraId="60134B75" w14:textId="6B19CE30" w:rsidR="00C021D5" w:rsidRPr="00BE2735" w:rsidRDefault="00956191" w:rsidP="00666BE3">
      <w:pPr>
        <w:pStyle w:val="Default"/>
        <w:rPr>
          <w:rFonts w:ascii="Times New Roman" w:hAnsi="Times New Roman" w:cs="Times New Roman"/>
        </w:rPr>
      </w:pPr>
      <w:r w:rsidRPr="00BE2735">
        <w:rPr>
          <w:rFonts w:ascii="Times New Roman" w:hAnsi="Times New Roman" w:cs="Times New Roman"/>
        </w:rPr>
        <w:t xml:space="preserve">10 Group Therapy Activities for Adults | Mental Health Center:  </w:t>
      </w:r>
      <w:hyperlink r:id="rId17" w:history="1">
        <w:r w:rsidRPr="00BE2735">
          <w:rPr>
            <w:rStyle w:val="Hyperlink"/>
            <w:rFonts w:ascii="Times New Roman" w:hAnsi="Times New Roman" w:cs="Times New Roman"/>
          </w:rPr>
          <w:t>https://www.mentalhealthctr.com/10-group-therapy-activities-for-adults/</w:t>
        </w:r>
      </w:hyperlink>
    </w:p>
    <w:p w14:paraId="613F6E10" w14:textId="77777777" w:rsidR="003A4B80" w:rsidRPr="00BE2735" w:rsidRDefault="003A4B80" w:rsidP="00666BE3">
      <w:pPr>
        <w:pStyle w:val="Default"/>
        <w:rPr>
          <w:rFonts w:ascii="Times New Roman" w:hAnsi="Times New Roman" w:cs="Times New Roman"/>
        </w:rPr>
      </w:pPr>
    </w:p>
    <w:p w14:paraId="39B1A9B2" w14:textId="3B3C1588" w:rsidR="00956191" w:rsidRPr="00BE2735" w:rsidRDefault="00956191" w:rsidP="00666BE3">
      <w:pPr>
        <w:pStyle w:val="Default"/>
        <w:rPr>
          <w:rFonts w:ascii="Times New Roman" w:hAnsi="Times New Roman" w:cs="Times New Roman"/>
        </w:rPr>
      </w:pPr>
      <w:r w:rsidRPr="00BE2735">
        <w:rPr>
          <w:rFonts w:ascii="Times New Roman" w:hAnsi="Times New Roman" w:cs="Times New Roman"/>
        </w:rPr>
        <w:t xml:space="preserve">33 Group Therapy Activities, Exercises &amp; Questions:  </w:t>
      </w:r>
      <w:hyperlink r:id="rId18" w:history="1">
        <w:r w:rsidRPr="00BE2735">
          <w:rPr>
            <w:rStyle w:val="Hyperlink"/>
            <w:rFonts w:ascii="Times New Roman" w:hAnsi="Times New Roman" w:cs="Times New Roman"/>
          </w:rPr>
          <w:t>https://www.carepatron.com/guides/group-therapy-activities</w:t>
        </w:r>
      </w:hyperlink>
    </w:p>
    <w:p w14:paraId="18F3DB0F" w14:textId="77777777" w:rsidR="00956191" w:rsidRPr="00BE2735" w:rsidRDefault="00956191" w:rsidP="00666BE3">
      <w:pPr>
        <w:pStyle w:val="Default"/>
        <w:rPr>
          <w:rFonts w:ascii="Times New Roman" w:hAnsi="Times New Roman" w:cs="Times New Roman"/>
        </w:rPr>
      </w:pPr>
    </w:p>
    <w:p w14:paraId="056D2360" w14:textId="5051B6B3" w:rsidR="00956191" w:rsidRPr="00BE2735" w:rsidRDefault="00C106CA" w:rsidP="00666BE3">
      <w:pPr>
        <w:pStyle w:val="Default"/>
        <w:rPr>
          <w:rFonts w:ascii="Times New Roman" w:hAnsi="Times New Roman" w:cs="Times New Roman"/>
        </w:rPr>
      </w:pPr>
      <w:r w:rsidRPr="00BE2735">
        <w:rPr>
          <w:rFonts w:ascii="Times New Roman" w:hAnsi="Times New Roman" w:cs="Times New Roman"/>
        </w:rPr>
        <w:t xml:space="preserve">Starting and Running </w:t>
      </w:r>
      <w:proofErr w:type="gramStart"/>
      <w:r w:rsidRPr="00BE2735">
        <w:rPr>
          <w:rFonts w:ascii="Times New Roman" w:hAnsi="Times New Roman" w:cs="Times New Roman"/>
        </w:rPr>
        <w:t>A</w:t>
      </w:r>
      <w:proofErr w:type="gramEnd"/>
      <w:r w:rsidRPr="00BE2735">
        <w:rPr>
          <w:rFonts w:ascii="Times New Roman" w:hAnsi="Times New Roman" w:cs="Times New Roman"/>
        </w:rPr>
        <w:t xml:space="preserve"> Caregiver Support Group - Caregiver.com:  </w:t>
      </w:r>
      <w:hyperlink r:id="rId19" w:history="1">
        <w:r w:rsidRPr="00BE2735">
          <w:rPr>
            <w:rStyle w:val="Hyperlink"/>
            <w:rFonts w:ascii="Times New Roman" w:hAnsi="Times New Roman" w:cs="Times New Roman"/>
          </w:rPr>
          <w:t>https://caregiver.com/articles/starting-support-group/</w:t>
        </w:r>
      </w:hyperlink>
    </w:p>
    <w:p w14:paraId="5C38CA14" w14:textId="77777777" w:rsidR="004D6182" w:rsidRPr="00BE2735" w:rsidRDefault="004D6182" w:rsidP="004D6182">
      <w:pPr>
        <w:pStyle w:val="Default"/>
        <w:rPr>
          <w:rFonts w:ascii="Times New Roman" w:hAnsi="Times New Roman" w:cs="Times New Roman"/>
        </w:rPr>
      </w:pPr>
    </w:p>
    <w:p w14:paraId="1CF15A9D" w14:textId="4CE9AE55" w:rsidR="004D6182" w:rsidRPr="00BE2735" w:rsidRDefault="004D6182" w:rsidP="00666BE3">
      <w:pPr>
        <w:pStyle w:val="Default"/>
        <w:rPr>
          <w:rFonts w:ascii="Times New Roman" w:hAnsi="Times New Roman" w:cs="Times New Roman"/>
        </w:rPr>
      </w:pPr>
      <w:r w:rsidRPr="00BE2735">
        <w:rPr>
          <w:rFonts w:ascii="Times New Roman" w:hAnsi="Times New Roman" w:cs="Times New Roman"/>
        </w:rPr>
        <w:t xml:space="preserve">Facilitating support groups for caregivers:  </w:t>
      </w:r>
      <w:hyperlink r:id="rId20" w:history="1">
        <w:r w:rsidRPr="00BE2735">
          <w:rPr>
            <w:rStyle w:val="Hyperlink"/>
            <w:rFonts w:ascii="Times New Roman" w:hAnsi="Times New Roman" w:cs="Times New Roman"/>
          </w:rPr>
          <w:t>https://ct.counseling.org/2019/07/facilitating-support-groups-for-caregivers</w:t>
        </w:r>
      </w:hyperlink>
    </w:p>
    <w:p w14:paraId="23D2112D" w14:textId="77777777" w:rsidR="004D6182" w:rsidRPr="00BE2735" w:rsidRDefault="004D6182" w:rsidP="00666BE3">
      <w:pPr>
        <w:pStyle w:val="Default"/>
        <w:rPr>
          <w:rFonts w:ascii="Times New Roman" w:hAnsi="Times New Roman" w:cs="Times New Roman"/>
        </w:rPr>
      </w:pPr>
    </w:p>
    <w:p w14:paraId="41BB088D" w14:textId="06299752" w:rsidR="003A4B80" w:rsidRPr="00BE2735" w:rsidRDefault="00BA02D8" w:rsidP="00666BE3">
      <w:pPr>
        <w:pStyle w:val="Default"/>
        <w:rPr>
          <w:rFonts w:ascii="Times New Roman" w:hAnsi="Times New Roman" w:cs="Times New Roman"/>
        </w:rPr>
      </w:pPr>
      <w:r w:rsidRPr="00BE2735">
        <w:rPr>
          <w:rFonts w:ascii="Times New Roman" w:hAnsi="Times New Roman" w:cs="Times New Roman"/>
        </w:rPr>
        <w:t xml:space="preserve">A Practical Guide to Caring for Caregivers | AAFP:  </w:t>
      </w:r>
      <w:hyperlink r:id="rId21" w:history="1">
        <w:r w:rsidRPr="00BE2735">
          <w:rPr>
            <w:rStyle w:val="Hyperlink"/>
            <w:rFonts w:ascii="Times New Roman" w:hAnsi="Times New Roman" w:cs="Times New Roman"/>
          </w:rPr>
          <w:t>https://www.aafp.org/pubs/afp/issues/2000/1215/p2613.html</w:t>
        </w:r>
      </w:hyperlink>
    </w:p>
    <w:p w14:paraId="44F37FA2" w14:textId="77777777" w:rsidR="00BA02D8" w:rsidRPr="00BE2735" w:rsidRDefault="00BA02D8" w:rsidP="00666BE3">
      <w:pPr>
        <w:pStyle w:val="Default"/>
        <w:rPr>
          <w:rFonts w:ascii="Times New Roman" w:hAnsi="Times New Roman" w:cs="Times New Roman"/>
        </w:rPr>
      </w:pPr>
    </w:p>
    <w:p w14:paraId="67847B57" w14:textId="77777777" w:rsidR="00BA02D8" w:rsidRPr="00BE2735" w:rsidRDefault="00BA02D8" w:rsidP="00666BE3">
      <w:pPr>
        <w:pStyle w:val="Default"/>
        <w:rPr>
          <w:rFonts w:ascii="Times New Roman" w:hAnsi="Times New Roman" w:cs="Times New Roman"/>
          <w:b/>
          <w:bCs/>
          <w:color w:val="538135" w:themeColor="accent6" w:themeShade="BF"/>
          <w:u w:val="thick"/>
        </w:rPr>
      </w:pPr>
    </w:p>
    <w:p w14:paraId="1ABE7870" w14:textId="77777777" w:rsidR="00C021D5" w:rsidRPr="00BE2735" w:rsidRDefault="00C021D5" w:rsidP="00666BE3">
      <w:pPr>
        <w:pStyle w:val="Default"/>
        <w:rPr>
          <w:rFonts w:ascii="Times New Roman" w:hAnsi="Times New Roman" w:cs="Times New Roman"/>
          <w:b/>
          <w:bCs/>
          <w:color w:val="538135" w:themeColor="accent6" w:themeShade="BF"/>
          <w:u w:val="thick"/>
        </w:rPr>
      </w:pPr>
    </w:p>
    <w:p w14:paraId="7A5E2C0C" w14:textId="77777777" w:rsidR="00C021D5" w:rsidRPr="00BE2735" w:rsidRDefault="00C021D5" w:rsidP="00666BE3">
      <w:pPr>
        <w:pStyle w:val="Default"/>
        <w:rPr>
          <w:rFonts w:ascii="Times New Roman" w:hAnsi="Times New Roman" w:cs="Times New Roman"/>
          <w:b/>
          <w:bCs/>
          <w:color w:val="538135" w:themeColor="accent6" w:themeShade="BF"/>
          <w:u w:val="thick"/>
        </w:rPr>
      </w:pPr>
    </w:p>
    <w:p w14:paraId="11847F10" w14:textId="77777777" w:rsidR="00C021D5" w:rsidRPr="00BE2735" w:rsidRDefault="00C021D5" w:rsidP="00666BE3">
      <w:pPr>
        <w:pStyle w:val="Default"/>
        <w:rPr>
          <w:rFonts w:ascii="Times New Roman" w:hAnsi="Times New Roman" w:cs="Times New Roman"/>
          <w:b/>
          <w:bCs/>
          <w:color w:val="538135" w:themeColor="accent6" w:themeShade="BF"/>
          <w:u w:val="thick"/>
        </w:rPr>
      </w:pPr>
    </w:p>
    <w:p w14:paraId="7F6867D2" w14:textId="77777777" w:rsidR="00C021D5" w:rsidRPr="00BE2735" w:rsidRDefault="00C021D5" w:rsidP="00666BE3">
      <w:pPr>
        <w:pStyle w:val="Default"/>
        <w:rPr>
          <w:rFonts w:ascii="Times New Roman" w:hAnsi="Times New Roman" w:cs="Times New Roman"/>
          <w:b/>
          <w:bCs/>
          <w:color w:val="538135" w:themeColor="accent6" w:themeShade="BF"/>
          <w:u w:val="thick"/>
        </w:rPr>
      </w:pPr>
    </w:p>
    <w:p w14:paraId="0A128AD6" w14:textId="77777777" w:rsidR="00C021D5" w:rsidRDefault="00C021D5" w:rsidP="00BB0C03">
      <w:pPr>
        <w:pStyle w:val="Default"/>
        <w:rPr>
          <w:rFonts w:ascii="Times New Roman" w:hAnsi="Times New Roman" w:cs="Times New Roman"/>
          <w:b/>
          <w:bCs/>
          <w:color w:val="538135" w:themeColor="accent6" w:themeShade="BF"/>
          <w:u w:val="thick"/>
        </w:rPr>
      </w:pPr>
    </w:p>
    <w:p w14:paraId="468E57A8" w14:textId="5874A3EB" w:rsidR="007B67BB" w:rsidRPr="00FC209F" w:rsidRDefault="007B67BB" w:rsidP="00FC209F">
      <w:pPr>
        <w:pageBreakBefore/>
        <w:autoSpaceDE w:val="0"/>
        <w:autoSpaceDN w:val="0"/>
        <w:adjustRightInd w:val="0"/>
        <w:spacing w:after="0" w:line="360" w:lineRule="auto"/>
        <w:jc w:val="center"/>
        <w:rPr>
          <w:rFonts w:ascii="Times New Roman" w:hAnsi="Times New Roman" w:cs="Times New Roman"/>
          <w:b/>
          <w:bCs/>
          <w:kern w:val="0"/>
          <w:sz w:val="24"/>
          <w:szCs w:val="24"/>
        </w:rPr>
      </w:pPr>
      <w:r w:rsidRPr="00FC209F">
        <w:rPr>
          <w:rFonts w:ascii="Times New Roman" w:hAnsi="Times New Roman" w:cs="Times New Roman"/>
          <w:b/>
          <w:bCs/>
          <w:kern w:val="0"/>
          <w:sz w:val="24"/>
          <w:szCs w:val="24"/>
        </w:rPr>
        <w:lastRenderedPageBreak/>
        <w:t>Issues in Application</w:t>
      </w:r>
    </w:p>
    <w:p w14:paraId="5E7BA04B" w14:textId="06ED212F" w:rsidR="004C1365" w:rsidRDefault="00541ACF" w:rsidP="00556C6A">
      <w:pPr>
        <w:autoSpaceDE w:val="0"/>
        <w:autoSpaceDN w:val="0"/>
        <w:adjustRightInd w:val="0"/>
        <w:spacing w:after="0" w:line="360" w:lineRule="auto"/>
        <w:ind w:firstLine="720"/>
        <w:rPr>
          <w:rFonts w:ascii="Times New Roman" w:hAnsi="Times New Roman" w:cs="Times New Roman"/>
          <w:kern w:val="0"/>
          <w:sz w:val="24"/>
          <w:szCs w:val="24"/>
        </w:rPr>
      </w:pPr>
      <w:r w:rsidRPr="00541ACF">
        <w:rPr>
          <w:rFonts w:ascii="Times New Roman" w:hAnsi="Times New Roman" w:cs="Times New Roman"/>
          <w:kern w:val="0"/>
          <w:sz w:val="24"/>
          <w:szCs w:val="24"/>
        </w:rPr>
        <w:t xml:space="preserve">The </w:t>
      </w:r>
      <w:r>
        <w:rPr>
          <w:rFonts w:ascii="Times New Roman" w:hAnsi="Times New Roman" w:cs="Times New Roman"/>
          <w:kern w:val="0"/>
          <w:sz w:val="24"/>
          <w:szCs w:val="24"/>
        </w:rPr>
        <w:t xml:space="preserve">Counseling Group for Caregivers of Persons with Dementia would meet at the Wake Forest University campus and would be conducted under the guidance of the Wake Forest Counseling Center. </w:t>
      </w:r>
      <w:r w:rsidR="003F4E25">
        <w:rPr>
          <w:rFonts w:ascii="Times New Roman" w:hAnsi="Times New Roman" w:cs="Times New Roman"/>
          <w:kern w:val="0"/>
          <w:sz w:val="24"/>
          <w:szCs w:val="24"/>
        </w:rPr>
        <w:t xml:space="preserve">Given the on-campus location of the group sessions, the counseling group would likely consist of Wake Forest affiliated members (e.g., family members of faculty, staff, and local students). </w:t>
      </w:r>
      <w:r w:rsidR="0060444E">
        <w:rPr>
          <w:rFonts w:ascii="Times New Roman" w:hAnsi="Times New Roman" w:cs="Times New Roman"/>
          <w:kern w:val="0"/>
          <w:sz w:val="24"/>
          <w:szCs w:val="24"/>
        </w:rPr>
        <w:t>While caregiving for persons with dementia may primarily be the responsibility of one person in the family (typically a woman member), the effects of caregiving (including depression, anxiety, mental and physical exhaustion) are suffered by the entire family and thus, students whose parent is a full</w:t>
      </w:r>
      <w:r w:rsidR="0092792F">
        <w:rPr>
          <w:rFonts w:ascii="Times New Roman" w:hAnsi="Times New Roman" w:cs="Times New Roman"/>
          <w:kern w:val="0"/>
          <w:sz w:val="24"/>
          <w:szCs w:val="24"/>
        </w:rPr>
        <w:t>-</w:t>
      </w:r>
      <w:r w:rsidR="0060444E">
        <w:rPr>
          <w:rFonts w:ascii="Times New Roman" w:hAnsi="Times New Roman" w:cs="Times New Roman"/>
          <w:kern w:val="0"/>
          <w:sz w:val="24"/>
          <w:szCs w:val="24"/>
        </w:rPr>
        <w:t xml:space="preserve">time caregiver may seek support from the counseling group. </w:t>
      </w:r>
      <w:r w:rsidR="0092792F">
        <w:rPr>
          <w:rFonts w:ascii="Times New Roman" w:hAnsi="Times New Roman" w:cs="Times New Roman"/>
          <w:kern w:val="0"/>
          <w:sz w:val="24"/>
          <w:szCs w:val="24"/>
        </w:rPr>
        <w:t xml:space="preserve">Thus, the demand for the caregiver counseling group is likely to be great in that such a group will address a long-standing need in the community that has often been overlooked. </w:t>
      </w:r>
      <w:r w:rsidR="001F3F79">
        <w:rPr>
          <w:rFonts w:ascii="Times New Roman" w:hAnsi="Times New Roman" w:cs="Times New Roman"/>
          <w:kern w:val="0"/>
          <w:sz w:val="24"/>
          <w:szCs w:val="24"/>
        </w:rPr>
        <w:t xml:space="preserve">And while the counseling group may start at Wake Forest University, the Wake Forest Counseling Center may consider partnering with the Wake Forest Charlotte campus and other local universities (such as Winston Salem State University, UNC-Greensboro, High Point University, Elon, </w:t>
      </w:r>
      <w:r w:rsidR="003D0737">
        <w:rPr>
          <w:rFonts w:ascii="Times New Roman" w:hAnsi="Times New Roman" w:cs="Times New Roman"/>
          <w:kern w:val="0"/>
          <w:sz w:val="24"/>
          <w:szCs w:val="24"/>
        </w:rPr>
        <w:t xml:space="preserve">NC A&amp;T University, </w:t>
      </w:r>
      <w:r w:rsidR="001F3F79">
        <w:rPr>
          <w:rFonts w:ascii="Times New Roman" w:hAnsi="Times New Roman" w:cs="Times New Roman"/>
          <w:kern w:val="0"/>
          <w:sz w:val="24"/>
          <w:szCs w:val="24"/>
        </w:rPr>
        <w:t xml:space="preserve">and UNC-Charlotte) to expand its reach to members of other university communities.  </w:t>
      </w:r>
    </w:p>
    <w:p w14:paraId="4B1D5972" w14:textId="60FA0BCC" w:rsidR="00B10D8C" w:rsidRDefault="00CF1570" w:rsidP="00556C6A">
      <w:pPr>
        <w:autoSpaceDE w:val="0"/>
        <w:autoSpaceDN w:val="0"/>
        <w:adjustRightInd w:val="0"/>
        <w:spacing w:after="0" w:line="360" w:lineRule="auto"/>
        <w:ind w:firstLine="720"/>
        <w:rPr>
          <w:rFonts w:ascii="Times New Roman" w:hAnsi="Times New Roman" w:cs="Times New Roman"/>
          <w:kern w:val="0"/>
          <w:sz w:val="24"/>
          <w:szCs w:val="24"/>
        </w:rPr>
      </w:pPr>
      <w:r>
        <w:rPr>
          <w:rFonts w:ascii="Times New Roman" w:hAnsi="Times New Roman" w:cs="Times New Roman"/>
          <w:kern w:val="0"/>
          <w:sz w:val="24"/>
          <w:szCs w:val="24"/>
        </w:rPr>
        <w:t>The obstacles that may exist in implementing this counseling group include</w:t>
      </w:r>
      <w:r w:rsidR="00CB5628">
        <w:rPr>
          <w:rFonts w:ascii="Times New Roman" w:hAnsi="Times New Roman" w:cs="Times New Roman"/>
          <w:kern w:val="0"/>
          <w:sz w:val="24"/>
          <w:szCs w:val="24"/>
        </w:rPr>
        <w:t xml:space="preserve"> caregivers’ views that</w:t>
      </w:r>
      <w:r w:rsidR="009D4277">
        <w:rPr>
          <w:rFonts w:ascii="Times New Roman" w:hAnsi="Times New Roman" w:cs="Times New Roman"/>
          <w:kern w:val="0"/>
          <w:sz w:val="24"/>
          <w:szCs w:val="24"/>
        </w:rPr>
        <w:t xml:space="preserve"> (a)</w:t>
      </w:r>
      <w:r w:rsidR="00CB5628">
        <w:rPr>
          <w:rFonts w:ascii="Times New Roman" w:hAnsi="Times New Roman" w:cs="Times New Roman"/>
          <w:kern w:val="0"/>
          <w:sz w:val="24"/>
          <w:szCs w:val="24"/>
        </w:rPr>
        <w:t xml:space="preserve"> they do not h</w:t>
      </w:r>
      <w:r w:rsidR="006A7D9F">
        <w:rPr>
          <w:rFonts w:ascii="Times New Roman" w:hAnsi="Times New Roman" w:cs="Times New Roman"/>
          <w:kern w:val="0"/>
          <w:sz w:val="24"/>
          <w:szCs w:val="24"/>
        </w:rPr>
        <w:t xml:space="preserve">ave the time </w:t>
      </w:r>
      <w:r w:rsidR="00192C0B">
        <w:rPr>
          <w:rFonts w:ascii="Times New Roman" w:hAnsi="Times New Roman" w:cs="Times New Roman"/>
          <w:kern w:val="0"/>
          <w:sz w:val="24"/>
          <w:szCs w:val="24"/>
        </w:rPr>
        <w:t xml:space="preserve">to participate in a counseling group, </w:t>
      </w:r>
      <w:r w:rsidR="009D4277">
        <w:rPr>
          <w:rFonts w:ascii="Times New Roman" w:hAnsi="Times New Roman" w:cs="Times New Roman"/>
          <w:kern w:val="0"/>
          <w:sz w:val="24"/>
          <w:szCs w:val="24"/>
        </w:rPr>
        <w:t xml:space="preserve">(b) they do not have </w:t>
      </w:r>
      <w:r w:rsidR="006A7D9F">
        <w:rPr>
          <w:rFonts w:ascii="Times New Roman" w:hAnsi="Times New Roman" w:cs="Times New Roman"/>
          <w:kern w:val="0"/>
          <w:sz w:val="24"/>
          <w:szCs w:val="24"/>
        </w:rPr>
        <w:t xml:space="preserve">hope </w:t>
      </w:r>
      <w:r w:rsidR="009D4277">
        <w:rPr>
          <w:rFonts w:ascii="Times New Roman" w:hAnsi="Times New Roman" w:cs="Times New Roman"/>
          <w:kern w:val="0"/>
          <w:sz w:val="24"/>
          <w:szCs w:val="24"/>
        </w:rPr>
        <w:t xml:space="preserve">to believe that a counseling group could be helpful; and (c) they are embarrassed or ashamed at their predicament, meaning that their caregiving situation is an embarrassing hardship requiring them to restrict their life and live in unusual ways (such as </w:t>
      </w:r>
      <w:r w:rsidR="0079568F">
        <w:rPr>
          <w:rFonts w:ascii="Times New Roman" w:hAnsi="Times New Roman" w:cs="Times New Roman"/>
          <w:kern w:val="0"/>
          <w:sz w:val="24"/>
          <w:szCs w:val="24"/>
        </w:rPr>
        <w:t xml:space="preserve">assisting their loved one in eating, bathing, and bathroom activities). </w:t>
      </w:r>
      <w:r w:rsidR="00281816">
        <w:rPr>
          <w:rFonts w:ascii="Times New Roman" w:hAnsi="Times New Roman" w:cs="Times New Roman"/>
          <w:kern w:val="0"/>
          <w:sz w:val="24"/>
          <w:szCs w:val="24"/>
        </w:rPr>
        <w:t xml:space="preserve">Regarding (a), caregivers are incredibly burdened with caregiving duties often to the detriment of their own self-care, personal life, and professional life. As a result, caregivers may feel that they do not have time for one additional thing, even if it is a counseling group aimed at helping the caregiver. </w:t>
      </w:r>
      <w:r w:rsidR="00795F3D">
        <w:rPr>
          <w:rFonts w:ascii="Times New Roman" w:hAnsi="Times New Roman" w:cs="Times New Roman"/>
          <w:kern w:val="0"/>
          <w:sz w:val="24"/>
          <w:szCs w:val="24"/>
        </w:rPr>
        <w:t xml:space="preserve">Regarding (b), caregiving, particularly long-term caregiving, can be demoralizing, leading to depression, anxiety, feelings of being trapped without options, and a belief that no change or improvement in their situation is possible. Thus, caregivers are not motivated to seek a counseling group to address their burdens and dire </w:t>
      </w:r>
      <w:proofErr w:type="gramStart"/>
      <w:r w:rsidR="00795F3D">
        <w:rPr>
          <w:rFonts w:ascii="Times New Roman" w:hAnsi="Times New Roman" w:cs="Times New Roman"/>
          <w:kern w:val="0"/>
          <w:sz w:val="24"/>
          <w:szCs w:val="24"/>
        </w:rPr>
        <w:t>situation</w:t>
      </w:r>
      <w:proofErr w:type="gramEnd"/>
      <w:r w:rsidR="00795F3D">
        <w:rPr>
          <w:rFonts w:ascii="Times New Roman" w:hAnsi="Times New Roman" w:cs="Times New Roman"/>
          <w:kern w:val="0"/>
          <w:sz w:val="24"/>
          <w:szCs w:val="24"/>
        </w:rPr>
        <w:t xml:space="preserve">. Regarding (c), </w:t>
      </w:r>
      <w:r w:rsidR="0088772F">
        <w:rPr>
          <w:rFonts w:ascii="Times New Roman" w:hAnsi="Times New Roman" w:cs="Times New Roman"/>
          <w:kern w:val="0"/>
          <w:sz w:val="24"/>
          <w:szCs w:val="24"/>
        </w:rPr>
        <w:t xml:space="preserve">caregiving, particularly for those with dementia, can create an embarrassing environment in which the caregiver is trapped taking care of a person who is </w:t>
      </w:r>
      <w:r w:rsidR="0088772F">
        <w:rPr>
          <w:rFonts w:ascii="Times New Roman" w:hAnsi="Times New Roman" w:cs="Times New Roman"/>
          <w:kern w:val="0"/>
          <w:sz w:val="24"/>
          <w:szCs w:val="24"/>
        </w:rPr>
        <w:lastRenderedPageBreak/>
        <w:t xml:space="preserve">increasingly dependent on the caregiver for </w:t>
      </w:r>
      <w:r w:rsidR="00375531">
        <w:rPr>
          <w:rFonts w:ascii="Times New Roman" w:hAnsi="Times New Roman" w:cs="Times New Roman"/>
          <w:kern w:val="0"/>
          <w:sz w:val="24"/>
          <w:szCs w:val="24"/>
        </w:rPr>
        <w:t xml:space="preserve">everything including </w:t>
      </w:r>
      <w:r w:rsidR="0088772F">
        <w:rPr>
          <w:rFonts w:ascii="Times New Roman" w:hAnsi="Times New Roman" w:cs="Times New Roman"/>
          <w:kern w:val="0"/>
          <w:sz w:val="24"/>
          <w:szCs w:val="24"/>
        </w:rPr>
        <w:t xml:space="preserve">basic </w:t>
      </w:r>
      <w:r w:rsidR="00375531">
        <w:rPr>
          <w:rFonts w:ascii="Times New Roman" w:hAnsi="Times New Roman" w:cs="Times New Roman"/>
          <w:kern w:val="0"/>
          <w:sz w:val="24"/>
          <w:szCs w:val="24"/>
        </w:rPr>
        <w:t xml:space="preserve">bathroom </w:t>
      </w:r>
      <w:r w:rsidR="0088772F">
        <w:rPr>
          <w:rFonts w:ascii="Times New Roman" w:hAnsi="Times New Roman" w:cs="Times New Roman"/>
          <w:kern w:val="0"/>
          <w:sz w:val="24"/>
          <w:szCs w:val="24"/>
        </w:rPr>
        <w:t xml:space="preserve">duties </w:t>
      </w:r>
      <w:r w:rsidR="00375531">
        <w:rPr>
          <w:rFonts w:ascii="Times New Roman" w:hAnsi="Times New Roman" w:cs="Times New Roman"/>
          <w:kern w:val="0"/>
          <w:sz w:val="24"/>
          <w:szCs w:val="24"/>
        </w:rPr>
        <w:t>and communication and managing hallucinations and disruptive and aggressive behavior of a person who is losing their mind</w:t>
      </w:r>
      <w:r w:rsidR="0088772F">
        <w:rPr>
          <w:rFonts w:ascii="Times New Roman" w:hAnsi="Times New Roman" w:cs="Times New Roman"/>
          <w:kern w:val="0"/>
          <w:sz w:val="24"/>
          <w:szCs w:val="24"/>
        </w:rPr>
        <w:t>. Thus, the caregiver may be living in a home setting which has been transformed into a nursing care facility</w:t>
      </w:r>
      <w:r w:rsidR="00375531">
        <w:rPr>
          <w:rFonts w:ascii="Times New Roman" w:hAnsi="Times New Roman" w:cs="Times New Roman"/>
          <w:kern w:val="0"/>
          <w:sz w:val="24"/>
          <w:szCs w:val="24"/>
        </w:rPr>
        <w:t xml:space="preserve">. </w:t>
      </w:r>
      <w:r w:rsidR="00B10D8C">
        <w:rPr>
          <w:rFonts w:ascii="Times New Roman" w:hAnsi="Times New Roman" w:cs="Times New Roman"/>
          <w:kern w:val="0"/>
          <w:sz w:val="24"/>
          <w:szCs w:val="24"/>
        </w:rPr>
        <w:t xml:space="preserve">To overcome each of these obstacles, education is required. That is, the counseling group should include in their advertisement </w:t>
      </w:r>
      <w:r w:rsidR="004E2F70">
        <w:rPr>
          <w:rFonts w:ascii="Times New Roman" w:hAnsi="Times New Roman" w:cs="Times New Roman"/>
          <w:kern w:val="0"/>
          <w:sz w:val="24"/>
          <w:szCs w:val="24"/>
        </w:rPr>
        <w:t xml:space="preserve">information about how a counseling group can help to overcome caregiver loneliness and isolation and provide best practices information to aid in managing caregiver burdens. </w:t>
      </w:r>
    </w:p>
    <w:p w14:paraId="580CDB70" w14:textId="14A62F58" w:rsidR="001D22F6" w:rsidRDefault="001D22F6" w:rsidP="00556C6A">
      <w:pPr>
        <w:autoSpaceDE w:val="0"/>
        <w:autoSpaceDN w:val="0"/>
        <w:adjustRightInd w:val="0"/>
        <w:spacing w:after="0" w:line="360" w:lineRule="auto"/>
        <w:ind w:firstLine="720"/>
        <w:rPr>
          <w:rFonts w:ascii="Times New Roman" w:hAnsi="Times New Roman" w:cs="Times New Roman"/>
          <w:kern w:val="0"/>
          <w:sz w:val="24"/>
          <w:szCs w:val="24"/>
        </w:rPr>
      </w:pPr>
      <w:r>
        <w:rPr>
          <w:rFonts w:ascii="Times New Roman" w:hAnsi="Times New Roman" w:cs="Times New Roman"/>
          <w:kern w:val="0"/>
          <w:sz w:val="24"/>
          <w:szCs w:val="24"/>
        </w:rPr>
        <w:t>Cultural concerns that may be especially relevant for a caregiver counseling group include (a)</w:t>
      </w:r>
      <w:r w:rsidR="00E040F2">
        <w:rPr>
          <w:rFonts w:ascii="Times New Roman" w:hAnsi="Times New Roman" w:cs="Times New Roman"/>
          <w:kern w:val="0"/>
          <w:sz w:val="24"/>
          <w:szCs w:val="24"/>
        </w:rPr>
        <w:t xml:space="preserve"> gender issues since the majority of caregivers are women; (b) socioeconomic status since the burdens of caregiving increase exponentially as income levels decrease; and (c) </w:t>
      </w:r>
      <w:r w:rsidR="00DB76A8">
        <w:rPr>
          <w:rFonts w:ascii="Times New Roman" w:hAnsi="Times New Roman" w:cs="Times New Roman"/>
          <w:kern w:val="0"/>
          <w:sz w:val="24"/>
          <w:szCs w:val="24"/>
        </w:rPr>
        <w:t xml:space="preserve">cultural differences existing in </w:t>
      </w:r>
      <w:r w:rsidR="00157EE9">
        <w:rPr>
          <w:rFonts w:ascii="Times New Roman" w:hAnsi="Times New Roman" w:cs="Times New Roman"/>
          <w:kern w:val="0"/>
          <w:sz w:val="24"/>
          <w:szCs w:val="24"/>
        </w:rPr>
        <w:t>Western cultures versus Eastern cultures where the former cultures are typically viewed as having societies that undervalue older adult populations while the latter cultures are generally more respectful and accepting of older persons, viewing them, for instance, as having wisdom.</w:t>
      </w:r>
      <w:r w:rsidR="00511E37">
        <w:rPr>
          <w:rFonts w:ascii="Times New Roman" w:hAnsi="Times New Roman" w:cs="Times New Roman"/>
          <w:kern w:val="0"/>
          <w:sz w:val="24"/>
          <w:szCs w:val="24"/>
        </w:rPr>
        <w:t xml:space="preserve"> The counseling group facilitator </w:t>
      </w:r>
      <w:r w:rsidR="00A60CAA">
        <w:rPr>
          <w:rFonts w:ascii="Times New Roman" w:hAnsi="Times New Roman" w:cs="Times New Roman"/>
          <w:kern w:val="0"/>
          <w:sz w:val="24"/>
          <w:szCs w:val="24"/>
        </w:rPr>
        <w:t xml:space="preserve">must be informed about and sensitive to the cultural differences that may be present in the group that is formed. The facilitator should actively solicit any potential cultural issues that may arise from group members and be empathetic and sensitive in addressing them with patience, understanding, and acceptance. </w:t>
      </w:r>
    </w:p>
    <w:p w14:paraId="1CE7B133" w14:textId="77777777" w:rsidR="005B588F" w:rsidRDefault="005B588F" w:rsidP="00556C6A">
      <w:pPr>
        <w:autoSpaceDE w:val="0"/>
        <w:autoSpaceDN w:val="0"/>
        <w:adjustRightInd w:val="0"/>
        <w:spacing w:after="0" w:line="360" w:lineRule="auto"/>
        <w:ind w:firstLine="720"/>
        <w:rPr>
          <w:rFonts w:ascii="Roboto" w:hAnsi="Roboto"/>
          <w:color w:val="4D5156"/>
          <w:shd w:val="clear" w:color="auto" w:fill="FFFFFF"/>
        </w:rPr>
      </w:pPr>
    </w:p>
    <w:p w14:paraId="442E7C08" w14:textId="77777777" w:rsidR="00A60CAA" w:rsidRPr="00541ACF" w:rsidRDefault="00A60CAA" w:rsidP="00556C6A">
      <w:pPr>
        <w:autoSpaceDE w:val="0"/>
        <w:autoSpaceDN w:val="0"/>
        <w:adjustRightInd w:val="0"/>
        <w:spacing w:after="0" w:line="360" w:lineRule="auto"/>
        <w:ind w:firstLine="720"/>
        <w:rPr>
          <w:rFonts w:ascii="Times New Roman" w:hAnsi="Times New Roman" w:cs="Times New Roman"/>
          <w:kern w:val="0"/>
          <w:sz w:val="24"/>
          <w:szCs w:val="24"/>
        </w:rPr>
      </w:pPr>
    </w:p>
    <w:p w14:paraId="5046B060" w14:textId="0DC14B10" w:rsidR="00FC209F" w:rsidRDefault="00FC209F">
      <w:pPr>
        <w:rPr>
          <w:rFonts w:ascii="Times New Roman" w:hAnsi="Times New Roman" w:cs="Times New Roman"/>
          <w:b/>
          <w:bCs/>
          <w:color w:val="C45911" w:themeColor="accent2" w:themeShade="BF"/>
          <w:sz w:val="24"/>
          <w:szCs w:val="24"/>
        </w:rPr>
      </w:pPr>
      <w:r>
        <w:rPr>
          <w:rFonts w:ascii="Times New Roman" w:hAnsi="Times New Roman" w:cs="Times New Roman"/>
          <w:b/>
          <w:bCs/>
          <w:color w:val="C45911" w:themeColor="accent2" w:themeShade="BF"/>
          <w:sz w:val="24"/>
          <w:szCs w:val="24"/>
        </w:rPr>
        <w:br w:type="page"/>
      </w:r>
    </w:p>
    <w:p w14:paraId="1CC18A40" w14:textId="77777777" w:rsidR="003A428B" w:rsidRPr="00A96181" w:rsidRDefault="003A428B" w:rsidP="003A428B">
      <w:pPr>
        <w:autoSpaceDE w:val="0"/>
        <w:autoSpaceDN w:val="0"/>
        <w:adjustRightInd w:val="0"/>
        <w:spacing w:after="0" w:line="480" w:lineRule="auto"/>
        <w:ind w:firstLine="720"/>
        <w:jc w:val="center"/>
        <w:rPr>
          <w:rFonts w:ascii="Times New Roman" w:hAnsi="Times New Roman" w:cs="Times New Roman"/>
          <w:b/>
          <w:bCs/>
          <w:color w:val="221E1F"/>
          <w:sz w:val="24"/>
          <w:szCs w:val="24"/>
        </w:rPr>
      </w:pPr>
      <w:r w:rsidRPr="00A96181">
        <w:rPr>
          <w:rFonts w:ascii="Times New Roman" w:hAnsi="Times New Roman" w:cs="Times New Roman"/>
          <w:b/>
          <w:bCs/>
          <w:sz w:val="24"/>
          <w:szCs w:val="24"/>
        </w:rPr>
        <w:lastRenderedPageBreak/>
        <w:t>References</w:t>
      </w:r>
    </w:p>
    <w:p w14:paraId="47E182FB"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Arruda, E.H. &amp; Paun, O. (2017) Dementia caregiver grief and bereavement: an integrative review. </w:t>
      </w:r>
      <w:r w:rsidRPr="00A96181">
        <w:rPr>
          <w:rFonts w:ascii="Times New Roman" w:eastAsia="TimesNewRomanMTStd" w:hAnsi="Times New Roman" w:cs="Times New Roman"/>
          <w:i/>
          <w:iCs/>
          <w:sz w:val="24"/>
          <w:szCs w:val="24"/>
        </w:rPr>
        <w:t>Western Journal of Nursing Research</w:t>
      </w:r>
      <w:r w:rsidRPr="00A96181">
        <w:rPr>
          <w:rFonts w:ascii="Times New Roman" w:eastAsia="TimesNewRomanMTStd" w:hAnsi="Times New Roman" w:cs="Times New Roman"/>
          <w:sz w:val="24"/>
          <w:szCs w:val="24"/>
        </w:rPr>
        <w:t xml:space="preserve">, 39(6), 825–851. Available from: </w:t>
      </w:r>
      <w:r w:rsidRPr="00C24E3E">
        <w:rPr>
          <w:rFonts w:ascii="Times New Roman" w:eastAsia="TimesNewRomanMTStd" w:hAnsi="Times New Roman" w:cs="Times New Roman"/>
          <w:sz w:val="24"/>
          <w:szCs w:val="24"/>
        </w:rPr>
        <w:t>https://doi.org/10.1177/0193945916 658881</w:t>
      </w:r>
    </w:p>
    <w:p w14:paraId="316AA6D5"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638F1670"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Barrera-Caballero, S., Romero-Moreno, R., Pedroso- Chaparro, M. D. S., Olmos, R., Vara-García, C., Gallego- Alberto, L., Cabrera, I., Márquez-González, M., </w:t>
      </w:r>
      <w:proofErr w:type="spellStart"/>
      <w:r w:rsidRPr="00A96181">
        <w:rPr>
          <w:rFonts w:ascii="Times New Roman" w:hAnsi="Times New Roman" w:cs="Times New Roman"/>
          <w:sz w:val="24"/>
          <w:szCs w:val="24"/>
        </w:rPr>
        <w:t>Olazarán</w:t>
      </w:r>
      <w:proofErr w:type="spellEnd"/>
      <w:r w:rsidRPr="00A96181">
        <w:rPr>
          <w:rFonts w:ascii="Times New Roman" w:hAnsi="Times New Roman" w:cs="Times New Roman"/>
          <w:sz w:val="24"/>
          <w:szCs w:val="24"/>
        </w:rPr>
        <w:t xml:space="preserve">, J., &amp; Losada-Baltar, A. (2021). Stress, cognitive </w:t>
      </w:r>
      <w:proofErr w:type="gramStart"/>
      <w:r w:rsidRPr="00A96181">
        <w:rPr>
          <w:rFonts w:ascii="Times New Roman" w:hAnsi="Times New Roman" w:cs="Times New Roman"/>
          <w:sz w:val="24"/>
          <w:szCs w:val="24"/>
        </w:rPr>
        <w:t>fusion</w:t>
      </w:r>
      <w:proofErr w:type="gramEnd"/>
      <w:r w:rsidRPr="00A96181">
        <w:rPr>
          <w:rFonts w:ascii="Times New Roman" w:hAnsi="Times New Roman" w:cs="Times New Roman"/>
          <w:sz w:val="24"/>
          <w:szCs w:val="24"/>
        </w:rPr>
        <w:t xml:space="preserve"> and comorbid depressive and anxiety symptomatology in dementia caregivers. </w:t>
      </w:r>
      <w:r w:rsidRPr="00A96181">
        <w:rPr>
          <w:rFonts w:ascii="Times New Roman" w:hAnsi="Times New Roman" w:cs="Times New Roman"/>
          <w:i/>
          <w:iCs/>
          <w:sz w:val="24"/>
          <w:szCs w:val="24"/>
        </w:rPr>
        <w:t>Psychology and Aging</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36</w:t>
      </w:r>
      <w:r w:rsidRPr="00A96181">
        <w:rPr>
          <w:rFonts w:ascii="Times New Roman" w:hAnsi="Times New Roman" w:cs="Times New Roman"/>
          <w:sz w:val="24"/>
          <w:szCs w:val="24"/>
        </w:rPr>
        <w:t xml:space="preserve">(5), 667. https://doi.org/10.1037/pag0000624  </w:t>
      </w:r>
    </w:p>
    <w:p w14:paraId="035CB775"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16F6C525"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Blandin, K. &amp; Pepin, R. (2017) Dementia grief: a theoretical model of a unique grief experience. </w:t>
      </w:r>
      <w:r w:rsidRPr="00A96181">
        <w:rPr>
          <w:rFonts w:ascii="Times New Roman" w:eastAsia="TimesNewRomanMTStd" w:hAnsi="Times New Roman" w:cs="Times New Roman"/>
          <w:i/>
          <w:iCs/>
          <w:sz w:val="24"/>
          <w:szCs w:val="24"/>
        </w:rPr>
        <w:t>Dementia (London, England)</w:t>
      </w:r>
      <w:r w:rsidRPr="00A96181">
        <w:rPr>
          <w:rFonts w:ascii="Times New Roman" w:eastAsia="TimesNewRomanMTStd" w:hAnsi="Times New Roman" w:cs="Times New Roman"/>
          <w:sz w:val="24"/>
          <w:szCs w:val="24"/>
        </w:rPr>
        <w:t xml:space="preserve">, 16(1), 67–78. Available from: </w:t>
      </w:r>
      <w:r w:rsidRPr="00C24E3E">
        <w:rPr>
          <w:rFonts w:ascii="Times New Roman" w:eastAsia="TimesNewRomanMTStd" w:hAnsi="Times New Roman" w:cs="Times New Roman"/>
          <w:sz w:val="24"/>
          <w:szCs w:val="24"/>
        </w:rPr>
        <w:t>https://doi.org/10.1177/14713 01215 581081</w:t>
      </w:r>
    </w:p>
    <w:p w14:paraId="13F5D46A"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58E2B448"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Byeon, H. (2020) Effects of grief focused intervention on the mental health of dementia caregivers: systematic review and meta-analysis. </w:t>
      </w:r>
      <w:r w:rsidRPr="00A96181">
        <w:rPr>
          <w:rFonts w:ascii="Times New Roman" w:eastAsia="TimesNewRomanMTStd" w:hAnsi="Times New Roman" w:cs="Times New Roman"/>
          <w:i/>
          <w:iCs/>
          <w:sz w:val="24"/>
          <w:szCs w:val="24"/>
        </w:rPr>
        <w:t>Iranian Journal of Public Health</w:t>
      </w:r>
      <w:r w:rsidRPr="00A96181">
        <w:rPr>
          <w:rFonts w:ascii="Times New Roman" w:eastAsia="TimesNewRomanMTStd" w:hAnsi="Times New Roman" w:cs="Times New Roman"/>
          <w:sz w:val="24"/>
          <w:szCs w:val="24"/>
        </w:rPr>
        <w:t>, 49(12), 2275–2286. Available from: https://doi.org/10.18502/ IJPH.V49I12.4808</w:t>
      </w:r>
    </w:p>
    <w:p w14:paraId="0C2B1CD4"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6CFDAF5B"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Chan, D., Livingston, G., Jones, L. &amp; Sampson, E.L. (2013) Grief reactions in dementia carers: a systematic review. </w:t>
      </w:r>
      <w:r w:rsidRPr="00A96181">
        <w:rPr>
          <w:rFonts w:ascii="Times New Roman" w:eastAsia="TimesNewRomanMTStd" w:hAnsi="Times New Roman" w:cs="Times New Roman"/>
          <w:i/>
          <w:iCs/>
          <w:sz w:val="24"/>
          <w:szCs w:val="24"/>
        </w:rPr>
        <w:t>International Journal of Geriatric Psychiatry</w:t>
      </w:r>
      <w:r w:rsidRPr="00A96181">
        <w:rPr>
          <w:rFonts w:ascii="Times New Roman" w:eastAsia="TimesNewRomanMTStd" w:hAnsi="Times New Roman" w:cs="Times New Roman"/>
          <w:sz w:val="24"/>
          <w:szCs w:val="24"/>
        </w:rPr>
        <w:t>, 28(1), 1–17. Available from:</w:t>
      </w:r>
      <w:r>
        <w:rPr>
          <w:rFonts w:ascii="Times New Roman" w:eastAsia="TimesNewRomanMTStd" w:hAnsi="Times New Roman" w:cs="Times New Roman"/>
          <w:sz w:val="24"/>
          <w:szCs w:val="24"/>
        </w:rPr>
        <w:t xml:space="preserve"> </w:t>
      </w:r>
      <w:hyperlink r:id="rId22" w:history="1">
        <w:r w:rsidRPr="00BC0E3E">
          <w:rPr>
            <w:rStyle w:val="Hyperlink"/>
            <w:rFonts w:ascii="Times New Roman" w:eastAsia="TimesNewRomanMTStd" w:hAnsi="Times New Roman" w:cs="Times New Roman"/>
            <w:sz w:val="24"/>
            <w:szCs w:val="24"/>
          </w:rPr>
          <w:t>https://doi.org/10.1002/GPS.3795</w:t>
        </w:r>
      </w:hyperlink>
    </w:p>
    <w:p w14:paraId="5B3D14B1"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514FB406"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 xml:space="preserve">Cheng, S.-T., Au, A., Losada, A., Thompson, L. W., &amp; Gallagher-Thompson, D. (2019). Psychological interventions for dementia caregivers: What we have achieved, what we have learned. </w:t>
      </w:r>
      <w:r w:rsidRPr="00A96181">
        <w:rPr>
          <w:rFonts w:ascii="Times New Roman" w:hAnsi="Times New Roman" w:cs="Times New Roman"/>
          <w:i/>
          <w:iCs/>
          <w:sz w:val="24"/>
          <w:szCs w:val="24"/>
        </w:rPr>
        <w:t>Current Psychiatry Reports, 21</w:t>
      </w:r>
      <w:r w:rsidRPr="00A96181">
        <w:rPr>
          <w:rFonts w:ascii="Times New Roman" w:hAnsi="Times New Roman" w:cs="Times New Roman"/>
          <w:sz w:val="24"/>
          <w:szCs w:val="24"/>
        </w:rPr>
        <w:t xml:space="preserve">(7), 59. </w:t>
      </w:r>
      <w:hyperlink r:id="rId23" w:history="1">
        <w:r w:rsidRPr="00A96181">
          <w:rPr>
            <w:rStyle w:val="Hyperlink"/>
            <w:rFonts w:ascii="Times New Roman" w:hAnsi="Times New Roman" w:cs="Times New Roman"/>
            <w:sz w:val="24"/>
            <w:szCs w:val="24"/>
          </w:rPr>
          <w:t>https://doi.org/10.1007/s11920-019-1045-9</w:t>
        </w:r>
      </w:hyperlink>
    </w:p>
    <w:p w14:paraId="79BA2F54"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76B6B1F5"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Cheng, S.-T., Li, K.-K., Losada, A., Zhang, F., Au, A., Thompson, L. W., &amp; Gallagher-Thompson, D. (2020). The effectiveness of nonpharmacological interventions for informal dementia care</w:t>
      </w:r>
      <w:r w:rsidRPr="00A96181">
        <w:rPr>
          <w:rFonts w:ascii="Times New Roman" w:hAnsi="Times New Roman" w:cs="Times New Roman"/>
          <w:sz w:val="24"/>
          <w:szCs w:val="24"/>
        </w:rPr>
        <w:softHyphen/>
        <w:t xml:space="preserve">givers: An updated systematic review and meta-analysis. </w:t>
      </w:r>
      <w:r w:rsidRPr="00A96181">
        <w:rPr>
          <w:rFonts w:ascii="Times New Roman" w:hAnsi="Times New Roman" w:cs="Times New Roman"/>
          <w:i/>
          <w:iCs/>
          <w:sz w:val="24"/>
          <w:szCs w:val="24"/>
        </w:rPr>
        <w:t>Psychology and Aging, 35</w:t>
      </w:r>
      <w:r w:rsidRPr="00A96181">
        <w:rPr>
          <w:rFonts w:ascii="Times New Roman" w:hAnsi="Times New Roman" w:cs="Times New Roman"/>
          <w:sz w:val="24"/>
          <w:szCs w:val="24"/>
        </w:rPr>
        <w:t xml:space="preserve">(1), 55–77. </w:t>
      </w:r>
      <w:hyperlink r:id="rId24" w:history="1">
        <w:r w:rsidRPr="00A96181">
          <w:rPr>
            <w:rStyle w:val="Hyperlink"/>
            <w:rFonts w:ascii="Times New Roman" w:hAnsi="Times New Roman" w:cs="Times New Roman"/>
            <w:sz w:val="24"/>
            <w:szCs w:val="24"/>
          </w:rPr>
          <w:t>https://doi.org/10.1037/pag0000401</w:t>
        </w:r>
      </w:hyperlink>
    </w:p>
    <w:p w14:paraId="59D5FB5D"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01190644"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 xml:space="preserve">Cheng, S.-T., &amp; Zhang, F. (2020). A comprehensive meta-review of systematic reviews and meta-analyses on nonpharmacological interventions for informal dementia caregivers. </w:t>
      </w:r>
      <w:r w:rsidRPr="00A96181">
        <w:rPr>
          <w:rFonts w:ascii="Times New Roman" w:hAnsi="Times New Roman" w:cs="Times New Roman"/>
          <w:i/>
          <w:iCs/>
          <w:sz w:val="24"/>
          <w:szCs w:val="24"/>
        </w:rPr>
        <w:t>BMC Geriatrics, 20</w:t>
      </w:r>
      <w:r w:rsidRPr="00A96181">
        <w:rPr>
          <w:rFonts w:ascii="Times New Roman" w:hAnsi="Times New Roman" w:cs="Times New Roman"/>
          <w:sz w:val="24"/>
          <w:szCs w:val="24"/>
        </w:rPr>
        <w:t xml:space="preserve">(1), 137. </w:t>
      </w:r>
      <w:hyperlink r:id="rId25" w:history="1">
        <w:r w:rsidRPr="00A96181">
          <w:rPr>
            <w:rStyle w:val="Hyperlink"/>
            <w:rFonts w:ascii="Times New Roman" w:hAnsi="Times New Roman" w:cs="Times New Roman"/>
            <w:sz w:val="24"/>
            <w:szCs w:val="24"/>
          </w:rPr>
          <w:t>https://doi.org/10.1186/s12877-020-01547-2</w:t>
        </w:r>
      </w:hyperlink>
    </w:p>
    <w:p w14:paraId="38120C43"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276D2A9A"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Choi, K. W., Kim, Y. K., &amp; Jeon, H. J. (2020). Comorbid anxiety and depression: Clinical and conceptual consideration and transdiagnostic treatment. </w:t>
      </w:r>
      <w:r w:rsidRPr="00A96181">
        <w:rPr>
          <w:rFonts w:ascii="Times New Roman" w:hAnsi="Times New Roman" w:cs="Times New Roman"/>
          <w:i/>
          <w:iCs/>
          <w:sz w:val="24"/>
          <w:szCs w:val="24"/>
        </w:rPr>
        <w:t>Anxiety Disorders</w:t>
      </w:r>
      <w:r w:rsidRPr="00A96181">
        <w:rPr>
          <w:rFonts w:ascii="Times New Roman" w:hAnsi="Times New Roman" w:cs="Times New Roman"/>
          <w:sz w:val="24"/>
          <w:szCs w:val="24"/>
        </w:rPr>
        <w:t xml:space="preserve">, 219–235. https://doi.org/10.1007/978-981-32-9705-014 </w:t>
      </w:r>
    </w:p>
    <w:p w14:paraId="22082718"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2DD092B2"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Collins, R. N., &amp; </w:t>
      </w:r>
      <w:proofErr w:type="spellStart"/>
      <w:r w:rsidRPr="00A96181">
        <w:rPr>
          <w:rFonts w:ascii="Times New Roman" w:hAnsi="Times New Roman" w:cs="Times New Roman"/>
          <w:sz w:val="24"/>
          <w:szCs w:val="24"/>
        </w:rPr>
        <w:t>Kishita</w:t>
      </w:r>
      <w:proofErr w:type="spellEnd"/>
      <w:r w:rsidRPr="00A96181">
        <w:rPr>
          <w:rFonts w:ascii="Times New Roman" w:hAnsi="Times New Roman" w:cs="Times New Roman"/>
          <w:sz w:val="24"/>
          <w:szCs w:val="24"/>
        </w:rPr>
        <w:t xml:space="preserve">, N. (2020). Prevalence of depression and burden among informal </w:t>
      </w:r>
      <w:proofErr w:type="gramStart"/>
      <w:r w:rsidRPr="00A96181">
        <w:rPr>
          <w:rFonts w:ascii="Times New Roman" w:hAnsi="Times New Roman" w:cs="Times New Roman"/>
          <w:sz w:val="24"/>
          <w:szCs w:val="24"/>
        </w:rPr>
        <w:t>care-givers</w:t>
      </w:r>
      <w:proofErr w:type="gramEnd"/>
      <w:r w:rsidRPr="00A96181">
        <w:rPr>
          <w:rFonts w:ascii="Times New Roman" w:hAnsi="Times New Roman" w:cs="Times New Roman"/>
          <w:sz w:val="24"/>
          <w:szCs w:val="24"/>
        </w:rPr>
        <w:t xml:space="preserve"> of people with dementia: A meta-analysis. </w:t>
      </w:r>
      <w:r w:rsidRPr="00A96181">
        <w:rPr>
          <w:rFonts w:ascii="Times New Roman" w:hAnsi="Times New Roman" w:cs="Times New Roman"/>
          <w:i/>
          <w:iCs/>
          <w:sz w:val="24"/>
          <w:szCs w:val="24"/>
        </w:rPr>
        <w:t>Ageing &amp; Society</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40</w:t>
      </w:r>
      <w:r w:rsidRPr="00A96181">
        <w:rPr>
          <w:rFonts w:ascii="Times New Roman" w:hAnsi="Times New Roman" w:cs="Times New Roman"/>
          <w:sz w:val="24"/>
          <w:szCs w:val="24"/>
        </w:rPr>
        <w:t xml:space="preserve">(11), 2355–2392. https://doi.org/10.1017/S0144686X19000527  </w:t>
      </w:r>
    </w:p>
    <w:p w14:paraId="35987B60"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35C1DB02"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D’Aoust, R. F., Brewster, G., &amp; Rowe, M. A. (2015). Depression in informal caregivers of per</w:t>
      </w:r>
      <w:r w:rsidRPr="00A96181">
        <w:rPr>
          <w:rFonts w:ascii="Times New Roman" w:hAnsi="Times New Roman" w:cs="Times New Roman"/>
          <w:sz w:val="24"/>
          <w:szCs w:val="24"/>
        </w:rPr>
        <w:softHyphen/>
        <w:t xml:space="preserve">sons with dementia. </w:t>
      </w:r>
      <w:r w:rsidRPr="00A96181">
        <w:rPr>
          <w:rFonts w:ascii="Times New Roman" w:hAnsi="Times New Roman" w:cs="Times New Roman"/>
          <w:i/>
          <w:iCs/>
          <w:sz w:val="24"/>
          <w:szCs w:val="24"/>
        </w:rPr>
        <w:t>International Journal of Older People Nursing, 10</w:t>
      </w:r>
      <w:r w:rsidRPr="00A96181">
        <w:rPr>
          <w:rFonts w:ascii="Times New Roman" w:hAnsi="Times New Roman" w:cs="Times New Roman"/>
          <w:sz w:val="24"/>
          <w:szCs w:val="24"/>
        </w:rPr>
        <w:t xml:space="preserve">(1), 14–26. </w:t>
      </w:r>
      <w:hyperlink r:id="rId26" w:history="1">
        <w:r w:rsidRPr="00A96181">
          <w:rPr>
            <w:rStyle w:val="Hyperlink"/>
            <w:rFonts w:ascii="Times New Roman" w:hAnsi="Times New Roman" w:cs="Times New Roman"/>
            <w:sz w:val="24"/>
            <w:szCs w:val="24"/>
          </w:rPr>
          <w:t>https://doi.org/10.1111/opn.12043</w:t>
        </w:r>
      </w:hyperlink>
    </w:p>
    <w:p w14:paraId="68FB99FD"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174F7CF1"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441BD9">
        <w:rPr>
          <w:rFonts w:ascii="Times New Roman" w:hAnsi="Times New Roman" w:cs="Times New Roman"/>
          <w:sz w:val="24"/>
          <w:szCs w:val="24"/>
        </w:rPr>
        <w:t xml:space="preserve">Gladding, S.T. (2020). </w:t>
      </w:r>
      <w:r w:rsidRPr="00441BD9">
        <w:rPr>
          <w:rFonts w:ascii="Times New Roman" w:hAnsi="Times New Roman" w:cs="Times New Roman"/>
          <w:i/>
          <w:iCs/>
          <w:sz w:val="24"/>
          <w:szCs w:val="24"/>
        </w:rPr>
        <w:t xml:space="preserve">Groups: A counseling specialty. </w:t>
      </w:r>
      <w:r w:rsidRPr="00441BD9">
        <w:rPr>
          <w:rFonts w:ascii="Times New Roman" w:hAnsi="Times New Roman" w:cs="Times New Roman"/>
          <w:sz w:val="24"/>
          <w:szCs w:val="24"/>
        </w:rPr>
        <w:t xml:space="preserve">(8th ed.). Upper Saddle </w:t>
      </w:r>
      <w:proofErr w:type="spellStart"/>
      <w:r w:rsidRPr="00441BD9">
        <w:rPr>
          <w:rFonts w:ascii="Times New Roman" w:hAnsi="Times New Roman" w:cs="Times New Roman"/>
          <w:sz w:val="24"/>
          <w:szCs w:val="24"/>
        </w:rPr>
        <w:t>River,NJ</w:t>
      </w:r>
      <w:proofErr w:type="spellEnd"/>
      <w:r w:rsidRPr="00441BD9">
        <w:rPr>
          <w:rFonts w:ascii="Times New Roman" w:hAnsi="Times New Roman" w:cs="Times New Roman"/>
          <w:sz w:val="24"/>
          <w:szCs w:val="24"/>
        </w:rPr>
        <w:t>: Pearson Education, Inc.</w:t>
      </w:r>
    </w:p>
    <w:p w14:paraId="5F78F0F5"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3DC0C4D1"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Han, A. (2021). Effects of mindfulness-based interventions on depressive symptoms, anxi</w:t>
      </w:r>
      <w:r w:rsidRPr="00A96181">
        <w:rPr>
          <w:rFonts w:ascii="Times New Roman" w:hAnsi="Times New Roman" w:cs="Times New Roman"/>
          <w:sz w:val="24"/>
          <w:szCs w:val="24"/>
        </w:rPr>
        <w:softHyphen/>
        <w:t>ety, stress, and quality of life in family caregivers of persons living with dementia: A sys</w:t>
      </w:r>
      <w:r w:rsidRPr="00A96181">
        <w:rPr>
          <w:rFonts w:ascii="Times New Roman" w:hAnsi="Times New Roman" w:cs="Times New Roman"/>
          <w:sz w:val="24"/>
          <w:szCs w:val="24"/>
        </w:rPr>
        <w:softHyphen/>
        <w:t xml:space="preserve">tematic review and meta-analysis. </w:t>
      </w:r>
      <w:r w:rsidRPr="00A96181">
        <w:rPr>
          <w:rFonts w:ascii="Times New Roman" w:hAnsi="Times New Roman" w:cs="Times New Roman"/>
          <w:i/>
          <w:iCs/>
          <w:sz w:val="24"/>
          <w:szCs w:val="24"/>
        </w:rPr>
        <w:t>Research on Aging, 44</w:t>
      </w:r>
      <w:r w:rsidRPr="00A96181">
        <w:rPr>
          <w:rFonts w:ascii="Times New Roman" w:hAnsi="Times New Roman" w:cs="Times New Roman"/>
          <w:sz w:val="24"/>
          <w:szCs w:val="24"/>
        </w:rPr>
        <w:t xml:space="preserve">(7-8), 494–509. </w:t>
      </w:r>
      <w:hyperlink r:id="rId27" w:history="1">
        <w:r w:rsidRPr="00A96181">
          <w:rPr>
            <w:rStyle w:val="Hyperlink"/>
            <w:rFonts w:ascii="Times New Roman" w:hAnsi="Times New Roman" w:cs="Times New Roman"/>
            <w:sz w:val="24"/>
            <w:szCs w:val="24"/>
          </w:rPr>
          <w:t>https://doi.org/10.1177/01640275211043486</w:t>
        </w:r>
      </w:hyperlink>
    </w:p>
    <w:p w14:paraId="274B494A"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0E475AAD"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Han, A., Yuen, H. K., &amp; Jenkins, J. (2020). Acceptance and commitment therapy for family care</w:t>
      </w:r>
      <w:r w:rsidRPr="00A96181">
        <w:rPr>
          <w:rFonts w:ascii="Times New Roman" w:hAnsi="Times New Roman" w:cs="Times New Roman"/>
          <w:sz w:val="24"/>
          <w:szCs w:val="24"/>
        </w:rPr>
        <w:softHyphen/>
        <w:t xml:space="preserve">givers: A systematic review and meta-analysis. </w:t>
      </w:r>
      <w:r w:rsidRPr="00A96181">
        <w:rPr>
          <w:rFonts w:ascii="Times New Roman" w:hAnsi="Times New Roman" w:cs="Times New Roman"/>
          <w:i/>
          <w:iCs/>
          <w:sz w:val="24"/>
          <w:szCs w:val="24"/>
        </w:rPr>
        <w:t>Journal of Health Psychology, 26</w:t>
      </w:r>
      <w:r w:rsidRPr="00A96181">
        <w:rPr>
          <w:rFonts w:ascii="Times New Roman" w:hAnsi="Times New Roman" w:cs="Times New Roman"/>
          <w:sz w:val="24"/>
          <w:szCs w:val="24"/>
        </w:rPr>
        <w:t xml:space="preserve">(1), 82–102. </w:t>
      </w:r>
      <w:hyperlink r:id="rId28" w:history="1">
        <w:r w:rsidRPr="00A96181">
          <w:rPr>
            <w:rStyle w:val="Hyperlink"/>
            <w:rFonts w:ascii="Times New Roman" w:hAnsi="Times New Roman" w:cs="Times New Roman"/>
            <w:sz w:val="24"/>
            <w:szCs w:val="24"/>
          </w:rPr>
          <w:t>https://doi.org/10.1177/1359105320941217</w:t>
        </w:r>
      </w:hyperlink>
    </w:p>
    <w:p w14:paraId="626E5A90"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3E953D99"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 xml:space="preserve">Hopkinson, M. D., </w:t>
      </w:r>
      <w:proofErr w:type="spellStart"/>
      <w:r w:rsidRPr="00A96181">
        <w:rPr>
          <w:rFonts w:ascii="Times New Roman" w:hAnsi="Times New Roman" w:cs="Times New Roman"/>
          <w:sz w:val="24"/>
          <w:szCs w:val="24"/>
        </w:rPr>
        <w:t>Reavell</w:t>
      </w:r>
      <w:proofErr w:type="spellEnd"/>
      <w:r w:rsidRPr="00A96181">
        <w:rPr>
          <w:rFonts w:ascii="Times New Roman" w:hAnsi="Times New Roman" w:cs="Times New Roman"/>
          <w:sz w:val="24"/>
          <w:szCs w:val="24"/>
        </w:rPr>
        <w:t xml:space="preserve">, J., Lane, D. A., &amp; Mallikarjun, P. (2019). Cognitive behavioral therapy for depression, anxiety, and stress in caregivers of dementia patients: A systematic review and meta-analysis. </w:t>
      </w:r>
      <w:r w:rsidRPr="00A96181">
        <w:rPr>
          <w:rFonts w:ascii="Times New Roman" w:hAnsi="Times New Roman" w:cs="Times New Roman"/>
          <w:i/>
          <w:iCs/>
          <w:sz w:val="24"/>
          <w:szCs w:val="24"/>
        </w:rPr>
        <w:t>The Gerontologist, 59</w:t>
      </w:r>
      <w:r w:rsidRPr="00A96181">
        <w:rPr>
          <w:rFonts w:ascii="Times New Roman" w:hAnsi="Times New Roman" w:cs="Times New Roman"/>
          <w:sz w:val="24"/>
          <w:szCs w:val="24"/>
        </w:rPr>
        <w:t xml:space="preserve">(4), e343–e362. </w:t>
      </w:r>
      <w:hyperlink r:id="rId29" w:history="1">
        <w:r w:rsidRPr="00A96181">
          <w:rPr>
            <w:rStyle w:val="Hyperlink"/>
            <w:rFonts w:ascii="Times New Roman" w:hAnsi="Times New Roman" w:cs="Times New Roman"/>
            <w:sz w:val="24"/>
            <w:szCs w:val="24"/>
          </w:rPr>
          <w:t>https://doi.org/10.1093/geront/gnx217</w:t>
        </w:r>
      </w:hyperlink>
    </w:p>
    <w:p w14:paraId="7E68F703"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1BD92587"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Jiménez-Gonzalo, L., Romero-Moreno, R., Pedroso- Chaparro, M. D. S., Fernandes-Pires, J. A., Barrera- Caballero, S., </w:t>
      </w:r>
      <w:proofErr w:type="spellStart"/>
      <w:r w:rsidRPr="00A96181">
        <w:rPr>
          <w:rFonts w:ascii="Times New Roman" w:hAnsi="Times New Roman" w:cs="Times New Roman"/>
          <w:sz w:val="24"/>
          <w:szCs w:val="24"/>
        </w:rPr>
        <w:t>Olazarán</w:t>
      </w:r>
      <w:proofErr w:type="spellEnd"/>
      <w:r w:rsidRPr="00A96181">
        <w:rPr>
          <w:rFonts w:ascii="Times New Roman" w:hAnsi="Times New Roman" w:cs="Times New Roman"/>
          <w:sz w:val="24"/>
          <w:szCs w:val="24"/>
        </w:rPr>
        <w:t xml:space="preserve">, J., &amp; Losada-Baltar, A. (2021). The role of caregivers’ sleep problems in the association between behavioral symptoms of dementia and caregiving depression and anxiety. </w:t>
      </w:r>
      <w:r w:rsidRPr="00A96181">
        <w:rPr>
          <w:rFonts w:ascii="Times New Roman" w:hAnsi="Times New Roman" w:cs="Times New Roman"/>
          <w:i/>
          <w:iCs/>
          <w:sz w:val="24"/>
          <w:szCs w:val="24"/>
        </w:rPr>
        <w:t>Behavioral Sleep Medicine</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19</w:t>
      </w:r>
      <w:r w:rsidRPr="00A96181">
        <w:rPr>
          <w:rFonts w:ascii="Times New Roman" w:hAnsi="Times New Roman" w:cs="Times New Roman"/>
          <w:sz w:val="24"/>
          <w:szCs w:val="24"/>
        </w:rPr>
        <w:t xml:space="preserve">(5), 640–651. https://doi.org/10.1080/15402002.2020.1835662  </w:t>
      </w:r>
    </w:p>
    <w:p w14:paraId="74817432"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25539F4C"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Joling, K. J., O’Dwyer, S. T., Hertogh, C. M. P. M., &amp; van Hout, H. P. J. (2018). The occurrence and persistence of thoughts of suicide, self-</w:t>
      </w:r>
      <w:proofErr w:type="gramStart"/>
      <w:r w:rsidRPr="00A96181">
        <w:rPr>
          <w:rFonts w:ascii="Times New Roman" w:hAnsi="Times New Roman" w:cs="Times New Roman"/>
          <w:sz w:val="24"/>
          <w:szCs w:val="24"/>
        </w:rPr>
        <w:t>harm</w:t>
      </w:r>
      <w:proofErr w:type="gramEnd"/>
      <w:r w:rsidRPr="00A96181">
        <w:rPr>
          <w:rFonts w:ascii="Times New Roman" w:hAnsi="Times New Roman" w:cs="Times New Roman"/>
          <w:sz w:val="24"/>
          <w:szCs w:val="24"/>
        </w:rPr>
        <w:t xml:space="preserve"> and death in family caregivers of people with dementia: A longitudinal data analysis over 2 years. </w:t>
      </w:r>
      <w:r w:rsidRPr="00A96181">
        <w:rPr>
          <w:rFonts w:ascii="Times New Roman" w:hAnsi="Times New Roman" w:cs="Times New Roman"/>
          <w:i/>
          <w:iCs/>
          <w:sz w:val="24"/>
          <w:szCs w:val="24"/>
        </w:rPr>
        <w:t>International Journal of Geriatric Psychiatry, 33</w:t>
      </w:r>
      <w:r w:rsidRPr="00A96181">
        <w:rPr>
          <w:rFonts w:ascii="Times New Roman" w:hAnsi="Times New Roman" w:cs="Times New Roman"/>
          <w:sz w:val="24"/>
          <w:szCs w:val="24"/>
        </w:rPr>
        <w:t xml:space="preserve">(2), 263–270. </w:t>
      </w:r>
      <w:hyperlink r:id="rId30" w:history="1">
        <w:r w:rsidRPr="00A96181">
          <w:rPr>
            <w:rStyle w:val="Hyperlink"/>
            <w:rFonts w:ascii="Times New Roman" w:hAnsi="Times New Roman" w:cs="Times New Roman"/>
            <w:sz w:val="24"/>
            <w:szCs w:val="24"/>
          </w:rPr>
          <w:t>https://doi.org/10.1002/gps.4708</w:t>
        </w:r>
      </w:hyperlink>
    </w:p>
    <w:p w14:paraId="1412E747"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343F38E7"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Kaddour, L., &amp; </w:t>
      </w:r>
      <w:proofErr w:type="spellStart"/>
      <w:r w:rsidRPr="00A96181">
        <w:rPr>
          <w:rFonts w:ascii="Times New Roman" w:hAnsi="Times New Roman" w:cs="Times New Roman"/>
          <w:sz w:val="24"/>
          <w:szCs w:val="24"/>
        </w:rPr>
        <w:t>Kishita</w:t>
      </w:r>
      <w:proofErr w:type="spellEnd"/>
      <w:r w:rsidRPr="00A96181">
        <w:rPr>
          <w:rFonts w:ascii="Times New Roman" w:hAnsi="Times New Roman" w:cs="Times New Roman"/>
          <w:sz w:val="24"/>
          <w:szCs w:val="24"/>
        </w:rPr>
        <w:t xml:space="preserve">, N. (2020). Anxiety in informal dementia carers: A meta-analysis of prevalence. </w:t>
      </w:r>
      <w:r w:rsidRPr="00A96181">
        <w:rPr>
          <w:rFonts w:ascii="Times New Roman" w:hAnsi="Times New Roman" w:cs="Times New Roman"/>
          <w:i/>
          <w:iCs/>
          <w:sz w:val="24"/>
          <w:szCs w:val="24"/>
        </w:rPr>
        <w:t>Journal of Geriatric Psychiatry and Neurology</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33</w:t>
      </w:r>
      <w:r w:rsidRPr="00A96181">
        <w:rPr>
          <w:rFonts w:ascii="Times New Roman" w:hAnsi="Times New Roman" w:cs="Times New Roman"/>
          <w:sz w:val="24"/>
          <w:szCs w:val="24"/>
        </w:rPr>
        <w:t xml:space="preserve">(3), 161–172. https://doi.org/10.1177/0891988719868313  </w:t>
      </w:r>
    </w:p>
    <w:p w14:paraId="7876D2E7"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0185D1B9"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Karg, N., </w:t>
      </w:r>
      <w:proofErr w:type="spellStart"/>
      <w:r w:rsidRPr="00A96181">
        <w:rPr>
          <w:rFonts w:ascii="Times New Roman" w:eastAsia="TimesNewRomanMTStd" w:hAnsi="Times New Roman" w:cs="Times New Roman"/>
          <w:sz w:val="24"/>
          <w:szCs w:val="24"/>
        </w:rPr>
        <w:t>Graessel</w:t>
      </w:r>
      <w:proofErr w:type="spellEnd"/>
      <w:r w:rsidRPr="00A96181">
        <w:rPr>
          <w:rFonts w:ascii="Times New Roman" w:eastAsia="TimesNewRomanMTStd" w:hAnsi="Times New Roman" w:cs="Times New Roman"/>
          <w:sz w:val="24"/>
          <w:szCs w:val="24"/>
        </w:rPr>
        <w:t xml:space="preserve">, E., </w:t>
      </w:r>
      <w:proofErr w:type="spellStart"/>
      <w:r w:rsidRPr="00A96181">
        <w:rPr>
          <w:rFonts w:ascii="Times New Roman" w:eastAsia="TimesNewRomanMTStd" w:hAnsi="Times New Roman" w:cs="Times New Roman"/>
          <w:sz w:val="24"/>
          <w:szCs w:val="24"/>
        </w:rPr>
        <w:t>Randzio</w:t>
      </w:r>
      <w:proofErr w:type="spellEnd"/>
      <w:r w:rsidRPr="00A96181">
        <w:rPr>
          <w:rFonts w:ascii="Times New Roman" w:eastAsia="TimesNewRomanMTStd" w:hAnsi="Times New Roman" w:cs="Times New Roman"/>
          <w:sz w:val="24"/>
          <w:szCs w:val="24"/>
        </w:rPr>
        <w:t>, O. &amp; Pendergrass, A. (2018) Dementia as a predictor of care-related quality of life in informal caregivers: a cross-sectional study to investigate differences</w:t>
      </w:r>
      <w:r>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in health-related outcomes between dementia and non-dementia caregivers. </w:t>
      </w:r>
      <w:r w:rsidRPr="00A96181">
        <w:rPr>
          <w:rFonts w:ascii="Times New Roman" w:eastAsia="TimesNewRomanMTStd" w:hAnsi="Times New Roman" w:cs="Times New Roman"/>
          <w:i/>
          <w:iCs/>
          <w:sz w:val="24"/>
          <w:szCs w:val="24"/>
        </w:rPr>
        <w:t>BMC Geriatrics</w:t>
      </w:r>
      <w:r w:rsidRPr="00A96181">
        <w:rPr>
          <w:rFonts w:ascii="Times New Roman" w:eastAsia="TimesNewRomanMTStd" w:hAnsi="Times New Roman" w:cs="Times New Roman"/>
          <w:sz w:val="24"/>
          <w:szCs w:val="24"/>
        </w:rPr>
        <w:t xml:space="preserve">, 18(1), 1–9. Available from: </w:t>
      </w:r>
      <w:r w:rsidRPr="00C24E3E">
        <w:rPr>
          <w:rFonts w:ascii="Times New Roman" w:eastAsia="TimesNewRomanMTStd" w:hAnsi="Times New Roman" w:cs="Times New Roman"/>
          <w:sz w:val="24"/>
          <w:szCs w:val="24"/>
        </w:rPr>
        <w:t>https://doi.org/10.1186/S1287 7-018-0885-1/TABLE S/3</w:t>
      </w:r>
    </w:p>
    <w:p w14:paraId="05CB459B"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623A02E8"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 xml:space="preserve">Lee, M., Ryoo, J. H., Chung, M., Anderson, J. G., Rose, K., &amp; Williams, I. C. (2020). Effective interventions for depressive symptoms among caregivers of people with dementia: A </w:t>
      </w:r>
      <w:r w:rsidRPr="00A96181">
        <w:rPr>
          <w:rFonts w:ascii="Times New Roman" w:hAnsi="Times New Roman" w:cs="Times New Roman"/>
          <w:sz w:val="24"/>
          <w:szCs w:val="24"/>
        </w:rPr>
        <w:lastRenderedPageBreak/>
        <w:t>system</w:t>
      </w:r>
      <w:r w:rsidRPr="00A96181">
        <w:rPr>
          <w:rFonts w:ascii="Times New Roman" w:hAnsi="Times New Roman" w:cs="Times New Roman"/>
          <w:sz w:val="24"/>
          <w:szCs w:val="24"/>
        </w:rPr>
        <w:softHyphen/>
        <w:t xml:space="preserve">atic review and meta-analysis. </w:t>
      </w:r>
      <w:r w:rsidRPr="00A96181">
        <w:rPr>
          <w:rFonts w:ascii="Times New Roman" w:hAnsi="Times New Roman" w:cs="Times New Roman"/>
          <w:i/>
          <w:iCs/>
          <w:sz w:val="24"/>
          <w:szCs w:val="24"/>
        </w:rPr>
        <w:t>Dementia (London, England), 19</w:t>
      </w:r>
      <w:r w:rsidRPr="00A96181">
        <w:rPr>
          <w:rFonts w:ascii="Times New Roman" w:hAnsi="Times New Roman" w:cs="Times New Roman"/>
          <w:sz w:val="24"/>
          <w:szCs w:val="24"/>
        </w:rPr>
        <w:t xml:space="preserve">(7), 2368–2398. </w:t>
      </w:r>
      <w:hyperlink r:id="rId31" w:history="1">
        <w:r w:rsidRPr="00A96181">
          <w:rPr>
            <w:rStyle w:val="Hyperlink"/>
            <w:rFonts w:ascii="Times New Roman" w:hAnsi="Times New Roman" w:cs="Times New Roman"/>
            <w:sz w:val="24"/>
            <w:szCs w:val="24"/>
          </w:rPr>
          <w:t>https://doi.org/10.1177/1471301218822640</w:t>
        </w:r>
      </w:hyperlink>
    </w:p>
    <w:p w14:paraId="668E5B13"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7E48CBDA"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Liu, Z., Chen, Q.-L., &amp; Sun, Y.-Y. (2017). Mindfulness training for psychological stress in fam</w:t>
      </w:r>
      <w:r w:rsidRPr="00A96181">
        <w:rPr>
          <w:rFonts w:ascii="Times New Roman" w:hAnsi="Times New Roman" w:cs="Times New Roman"/>
          <w:sz w:val="24"/>
          <w:szCs w:val="24"/>
        </w:rPr>
        <w:softHyphen/>
        <w:t>ily caregivers of persons with dementia: A systematic review and meta-analysis of random</w:t>
      </w:r>
      <w:r w:rsidRPr="00A96181">
        <w:rPr>
          <w:rFonts w:ascii="Times New Roman" w:hAnsi="Times New Roman" w:cs="Times New Roman"/>
          <w:sz w:val="24"/>
          <w:szCs w:val="24"/>
        </w:rPr>
        <w:softHyphen/>
        <w:t xml:space="preserve">ized controlled trials. </w:t>
      </w:r>
      <w:r w:rsidRPr="00A96181">
        <w:rPr>
          <w:rFonts w:ascii="Times New Roman" w:hAnsi="Times New Roman" w:cs="Times New Roman"/>
          <w:i/>
          <w:iCs/>
          <w:sz w:val="24"/>
          <w:szCs w:val="24"/>
        </w:rPr>
        <w:t>Clinical Interventions in Aging, 12</w:t>
      </w:r>
      <w:r w:rsidRPr="00A96181">
        <w:rPr>
          <w:rFonts w:ascii="Times New Roman" w:hAnsi="Times New Roman" w:cs="Times New Roman"/>
          <w:sz w:val="24"/>
          <w:szCs w:val="24"/>
        </w:rPr>
        <w:t xml:space="preserve">, 1521–1529. </w:t>
      </w:r>
      <w:hyperlink r:id="rId32" w:history="1">
        <w:r w:rsidRPr="00A96181">
          <w:rPr>
            <w:rStyle w:val="Hyperlink"/>
            <w:rFonts w:ascii="Times New Roman" w:hAnsi="Times New Roman" w:cs="Times New Roman"/>
            <w:sz w:val="24"/>
            <w:szCs w:val="24"/>
          </w:rPr>
          <w:t>https://doi.org/10.2147/CIA.S146213</w:t>
        </w:r>
      </w:hyperlink>
    </w:p>
    <w:p w14:paraId="49C1763C"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1DE1C85F"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Losada, A., Márquez-González, M., &amp; Romero-Moreno, R. (2011). Mechanisms of action of a psychological intervention for dementia caregivers: Effects of behavioral activation and modi</w:t>
      </w:r>
      <w:r w:rsidRPr="00A96181">
        <w:rPr>
          <w:rFonts w:ascii="Times New Roman" w:hAnsi="Times New Roman" w:cs="Times New Roman"/>
          <w:sz w:val="24"/>
          <w:szCs w:val="24"/>
        </w:rPr>
        <w:softHyphen/>
        <w:t xml:space="preserve">fication of dysfunctional thoughts. </w:t>
      </w:r>
      <w:r w:rsidRPr="00A96181">
        <w:rPr>
          <w:rFonts w:ascii="Times New Roman" w:hAnsi="Times New Roman" w:cs="Times New Roman"/>
          <w:i/>
          <w:iCs/>
          <w:sz w:val="24"/>
          <w:szCs w:val="24"/>
        </w:rPr>
        <w:t>International Journal of Geriatric Psychiatry, 26</w:t>
      </w:r>
      <w:r w:rsidRPr="00A96181">
        <w:rPr>
          <w:rFonts w:ascii="Times New Roman" w:hAnsi="Times New Roman" w:cs="Times New Roman"/>
          <w:sz w:val="24"/>
          <w:szCs w:val="24"/>
        </w:rPr>
        <w:t xml:space="preserve">(11), 1119–1127. </w:t>
      </w:r>
      <w:hyperlink r:id="rId33" w:history="1">
        <w:r w:rsidRPr="00A96181">
          <w:rPr>
            <w:rStyle w:val="Hyperlink"/>
            <w:rFonts w:ascii="Times New Roman" w:hAnsi="Times New Roman" w:cs="Times New Roman"/>
            <w:sz w:val="24"/>
            <w:szCs w:val="24"/>
          </w:rPr>
          <w:t>https://doi.org/10.1002/gps.2648</w:t>
        </w:r>
      </w:hyperlink>
    </w:p>
    <w:p w14:paraId="79D09F8D"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5385E985"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roofErr w:type="spellStart"/>
      <w:r w:rsidRPr="00A96181">
        <w:rPr>
          <w:rFonts w:ascii="Times New Roman" w:hAnsi="Times New Roman" w:cs="Times New Roman"/>
          <w:sz w:val="24"/>
          <w:szCs w:val="24"/>
        </w:rPr>
        <w:t>Lwi</w:t>
      </w:r>
      <w:proofErr w:type="spellEnd"/>
      <w:r w:rsidRPr="00A96181">
        <w:rPr>
          <w:rFonts w:ascii="Times New Roman" w:hAnsi="Times New Roman" w:cs="Times New Roman"/>
          <w:sz w:val="24"/>
          <w:szCs w:val="24"/>
        </w:rPr>
        <w:t xml:space="preserve">, S. J., Ford, B. Q., Casey, J. J., Miller, B. L., &amp; Levenson, R. W. (2017). Poor caregiver mental health predicts mortality of patients with neurodegenerative disease. </w:t>
      </w:r>
      <w:r w:rsidRPr="00A96181">
        <w:rPr>
          <w:rFonts w:ascii="Times New Roman" w:hAnsi="Times New Roman" w:cs="Times New Roman"/>
          <w:i/>
          <w:iCs/>
          <w:sz w:val="24"/>
          <w:szCs w:val="24"/>
        </w:rPr>
        <w:t>Proceedings of the National Academy of Sciences USA</w:t>
      </w:r>
      <w:r w:rsidRPr="00A96181">
        <w:rPr>
          <w:rFonts w:ascii="Times New Roman" w:hAnsi="Times New Roman" w:cs="Times New Roman"/>
          <w:sz w:val="24"/>
          <w:szCs w:val="24"/>
        </w:rPr>
        <w:t>, 114(28), 7319–7324.</w:t>
      </w:r>
    </w:p>
    <w:p w14:paraId="535C728D"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1CA35FE5"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 xml:space="preserve">Madaleno, T. R., </w:t>
      </w:r>
      <w:proofErr w:type="spellStart"/>
      <w:r w:rsidRPr="00A96181">
        <w:rPr>
          <w:rFonts w:ascii="Times New Roman" w:hAnsi="Times New Roman" w:cs="Times New Roman"/>
          <w:sz w:val="24"/>
          <w:szCs w:val="24"/>
        </w:rPr>
        <w:t>Moriguti</w:t>
      </w:r>
      <w:proofErr w:type="spellEnd"/>
      <w:r w:rsidRPr="00A96181">
        <w:rPr>
          <w:rFonts w:ascii="Times New Roman" w:hAnsi="Times New Roman" w:cs="Times New Roman"/>
          <w:sz w:val="24"/>
          <w:szCs w:val="24"/>
        </w:rPr>
        <w:t xml:space="preserve">, J. C., </w:t>
      </w:r>
      <w:proofErr w:type="spellStart"/>
      <w:r w:rsidRPr="00A96181">
        <w:rPr>
          <w:rFonts w:ascii="Times New Roman" w:hAnsi="Times New Roman" w:cs="Times New Roman"/>
          <w:sz w:val="24"/>
          <w:szCs w:val="24"/>
        </w:rPr>
        <w:t>Ferriolli</w:t>
      </w:r>
      <w:proofErr w:type="spellEnd"/>
      <w:r w:rsidRPr="00A96181">
        <w:rPr>
          <w:rFonts w:ascii="Times New Roman" w:hAnsi="Times New Roman" w:cs="Times New Roman"/>
          <w:sz w:val="24"/>
          <w:szCs w:val="24"/>
        </w:rPr>
        <w:t xml:space="preserve">, E., De Carlo, M. M. R. P., &amp; Lima, N. K. C. (2019). Mood, </w:t>
      </w:r>
      <w:proofErr w:type="gramStart"/>
      <w:r w:rsidRPr="00A96181">
        <w:rPr>
          <w:rFonts w:ascii="Times New Roman" w:hAnsi="Times New Roman" w:cs="Times New Roman"/>
          <w:sz w:val="24"/>
          <w:szCs w:val="24"/>
        </w:rPr>
        <w:t>lifestyle</w:t>
      </w:r>
      <w:proofErr w:type="gramEnd"/>
      <w:r w:rsidRPr="00A96181">
        <w:rPr>
          <w:rFonts w:ascii="Times New Roman" w:hAnsi="Times New Roman" w:cs="Times New Roman"/>
          <w:sz w:val="24"/>
          <w:szCs w:val="24"/>
        </w:rPr>
        <w:t xml:space="preserve"> and cardiovascular risk factors among older caregivers of patients with Alzheimer’s disease dementia: A case-control study. </w:t>
      </w:r>
      <w:r w:rsidRPr="00A96181">
        <w:rPr>
          <w:rFonts w:ascii="Times New Roman" w:hAnsi="Times New Roman" w:cs="Times New Roman"/>
          <w:i/>
          <w:iCs/>
          <w:sz w:val="24"/>
          <w:szCs w:val="24"/>
        </w:rPr>
        <w:t>Aging Clinical and Experimental Research, 31</w:t>
      </w:r>
      <w:r w:rsidRPr="00A96181">
        <w:rPr>
          <w:rFonts w:ascii="Times New Roman" w:hAnsi="Times New Roman" w:cs="Times New Roman"/>
          <w:sz w:val="24"/>
          <w:szCs w:val="24"/>
        </w:rPr>
        <w:t xml:space="preserve">(11), 1609–1614. </w:t>
      </w:r>
      <w:hyperlink r:id="rId34" w:history="1">
        <w:r w:rsidRPr="00A96181">
          <w:rPr>
            <w:rStyle w:val="Hyperlink"/>
            <w:rFonts w:ascii="Times New Roman" w:hAnsi="Times New Roman" w:cs="Times New Roman"/>
            <w:sz w:val="24"/>
            <w:szCs w:val="24"/>
          </w:rPr>
          <w:t>https://doi.org/10.1007/s40520-019-01212-8</w:t>
        </w:r>
      </w:hyperlink>
    </w:p>
    <w:p w14:paraId="42A29168"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71B12BFA"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Márquez-González, M., Losada, A., &amp; Romero-Moreno, R. (2014). Acceptance and commitment therapy with dementia </w:t>
      </w:r>
      <w:proofErr w:type="gramStart"/>
      <w:r w:rsidRPr="00A96181">
        <w:rPr>
          <w:rFonts w:ascii="Times New Roman" w:hAnsi="Times New Roman" w:cs="Times New Roman"/>
          <w:sz w:val="24"/>
          <w:szCs w:val="24"/>
        </w:rPr>
        <w:t>care-givers</w:t>
      </w:r>
      <w:proofErr w:type="gramEnd"/>
      <w:r w:rsidRPr="00A96181">
        <w:rPr>
          <w:rFonts w:ascii="Times New Roman" w:hAnsi="Times New Roman" w:cs="Times New Roman"/>
          <w:sz w:val="24"/>
          <w:szCs w:val="24"/>
        </w:rPr>
        <w:t xml:space="preserve">. In N. </w:t>
      </w:r>
      <w:proofErr w:type="spellStart"/>
      <w:r w:rsidRPr="00A96181">
        <w:rPr>
          <w:rFonts w:ascii="Times New Roman" w:hAnsi="Times New Roman" w:cs="Times New Roman"/>
          <w:sz w:val="24"/>
          <w:szCs w:val="24"/>
        </w:rPr>
        <w:t>Pachana</w:t>
      </w:r>
      <w:proofErr w:type="spellEnd"/>
      <w:r w:rsidRPr="00A96181">
        <w:rPr>
          <w:rFonts w:ascii="Times New Roman" w:hAnsi="Times New Roman" w:cs="Times New Roman"/>
          <w:sz w:val="24"/>
          <w:szCs w:val="24"/>
        </w:rPr>
        <w:t xml:space="preserve"> &amp; K. Laidlaw (Eds.), </w:t>
      </w:r>
      <w:r w:rsidRPr="00A96181">
        <w:rPr>
          <w:rFonts w:ascii="Times New Roman" w:hAnsi="Times New Roman" w:cs="Times New Roman"/>
          <w:i/>
          <w:iCs/>
          <w:sz w:val="24"/>
          <w:szCs w:val="24"/>
        </w:rPr>
        <w:t xml:space="preserve">The Oxford handbook of clinical </w:t>
      </w:r>
      <w:proofErr w:type="spellStart"/>
      <w:r w:rsidRPr="00A96181">
        <w:rPr>
          <w:rFonts w:ascii="Times New Roman" w:hAnsi="Times New Roman" w:cs="Times New Roman"/>
          <w:i/>
          <w:iCs/>
          <w:sz w:val="24"/>
          <w:szCs w:val="24"/>
        </w:rPr>
        <w:t>geropsychology</w:t>
      </w:r>
      <w:proofErr w:type="spellEnd"/>
      <w:r w:rsidRPr="00A96181">
        <w:rPr>
          <w:rFonts w:ascii="Times New Roman" w:hAnsi="Times New Roman" w:cs="Times New Roman"/>
          <w:sz w:val="24"/>
          <w:szCs w:val="24"/>
        </w:rPr>
        <w:t>. Oxford University Press.</w:t>
      </w:r>
    </w:p>
    <w:p w14:paraId="34F116EC"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20093460"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 xml:space="preserve">Márquez-González, M., Romero-Moreno, R., Cabrera, I., Olmos, R., Pérez-Miguel, A., &amp; Losada, A. (2020). Tailored versus manualized interventions for dementia caregivers: The functional analysis-guided modular intervention. </w:t>
      </w:r>
      <w:r w:rsidRPr="00A96181">
        <w:rPr>
          <w:rFonts w:ascii="Times New Roman" w:hAnsi="Times New Roman" w:cs="Times New Roman"/>
          <w:i/>
          <w:iCs/>
          <w:sz w:val="24"/>
          <w:szCs w:val="24"/>
        </w:rPr>
        <w:t>Psychology and Aging, 35</w:t>
      </w:r>
      <w:r w:rsidRPr="00A96181">
        <w:rPr>
          <w:rFonts w:ascii="Times New Roman" w:hAnsi="Times New Roman" w:cs="Times New Roman"/>
          <w:sz w:val="24"/>
          <w:szCs w:val="24"/>
        </w:rPr>
        <w:t xml:space="preserve">(1), 41–54. </w:t>
      </w:r>
      <w:hyperlink r:id="rId35" w:history="1">
        <w:r w:rsidRPr="00A96181">
          <w:rPr>
            <w:rStyle w:val="Hyperlink"/>
            <w:rFonts w:ascii="Times New Roman" w:hAnsi="Times New Roman" w:cs="Times New Roman"/>
            <w:sz w:val="24"/>
            <w:szCs w:val="24"/>
          </w:rPr>
          <w:t>https://doi.org/10.1037/pag0000412</w:t>
        </w:r>
      </w:hyperlink>
    </w:p>
    <w:p w14:paraId="1C2B1C25"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3CE3860B"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O’Dwyer, S. T., Moyle, W., Zimmer-</w:t>
      </w:r>
      <w:proofErr w:type="spellStart"/>
      <w:r w:rsidRPr="00A96181">
        <w:rPr>
          <w:rFonts w:ascii="Times New Roman" w:hAnsi="Times New Roman" w:cs="Times New Roman"/>
          <w:sz w:val="24"/>
          <w:szCs w:val="24"/>
        </w:rPr>
        <w:t>Gembeck</w:t>
      </w:r>
      <w:proofErr w:type="spellEnd"/>
      <w:r w:rsidRPr="00A96181">
        <w:rPr>
          <w:rFonts w:ascii="Times New Roman" w:hAnsi="Times New Roman" w:cs="Times New Roman"/>
          <w:sz w:val="24"/>
          <w:szCs w:val="24"/>
        </w:rPr>
        <w:t>, M., &amp; De Leo, D. (2016). Suicidal ideation in fam</w:t>
      </w:r>
      <w:r w:rsidRPr="00A96181">
        <w:rPr>
          <w:rFonts w:ascii="Times New Roman" w:hAnsi="Times New Roman" w:cs="Times New Roman"/>
          <w:sz w:val="24"/>
          <w:szCs w:val="24"/>
        </w:rPr>
        <w:softHyphen/>
        <w:t xml:space="preserve">ily carers of people with dementia. </w:t>
      </w:r>
      <w:r w:rsidRPr="00A96181">
        <w:rPr>
          <w:rFonts w:ascii="Times New Roman" w:hAnsi="Times New Roman" w:cs="Times New Roman"/>
          <w:i/>
          <w:iCs/>
          <w:sz w:val="24"/>
          <w:szCs w:val="24"/>
        </w:rPr>
        <w:t>Aging &amp; Mental Health, 20</w:t>
      </w:r>
      <w:r w:rsidRPr="00A96181">
        <w:rPr>
          <w:rFonts w:ascii="Times New Roman" w:hAnsi="Times New Roman" w:cs="Times New Roman"/>
          <w:sz w:val="24"/>
          <w:szCs w:val="24"/>
        </w:rPr>
        <w:t xml:space="preserve">(2), 222–230. </w:t>
      </w:r>
      <w:hyperlink r:id="rId36" w:history="1">
        <w:r w:rsidRPr="00A96181">
          <w:rPr>
            <w:rStyle w:val="Hyperlink"/>
            <w:rFonts w:ascii="Times New Roman" w:hAnsi="Times New Roman" w:cs="Times New Roman"/>
            <w:sz w:val="24"/>
            <w:szCs w:val="24"/>
          </w:rPr>
          <w:t>https://doi.org/10.1080/13607863.2015.1063109</w:t>
        </w:r>
      </w:hyperlink>
    </w:p>
    <w:p w14:paraId="7F9A1C39"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5639BACE"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Osakwe, Z. T., </w:t>
      </w:r>
      <w:proofErr w:type="spellStart"/>
      <w:r w:rsidRPr="00A96181">
        <w:rPr>
          <w:rFonts w:ascii="Times New Roman" w:hAnsi="Times New Roman" w:cs="Times New Roman"/>
          <w:sz w:val="24"/>
          <w:szCs w:val="24"/>
        </w:rPr>
        <w:t>Senteio</w:t>
      </w:r>
      <w:proofErr w:type="spellEnd"/>
      <w:r w:rsidRPr="00A96181">
        <w:rPr>
          <w:rFonts w:ascii="Times New Roman" w:hAnsi="Times New Roman" w:cs="Times New Roman"/>
          <w:sz w:val="24"/>
          <w:szCs w:val="24"/>
        </w:rPr>
        <w:t xml:space="preserve">, C., Bubu, O. M., Obioha, C., Turner, A. D., </w:t>
      </w:r>
      <w:proofErr w:type="spellStart"/>
      <w:r w:rsidRPr="00A96181">
        <w:rPr>
          <w:rFonts w:ascii="Times New Roman" w:hAnsi="Times New Roman" w:cs="Times New Roman"/>
          <w:sz w:val="24"/>
          <w:szCs w:val="24"/>
        </w:rPr>
        <w:t>Thawani</w:t>
      </w:r>
      <w:proofErr w:type="spellEnd"/>
      <w:r w:rsidRPr="00A96181">
        <w:rPr>
          <w:rFonts w:ascii="Times New Roman" w:hAnsi="Times New Roman" w:cs="Times New Roman"/>
          <w:sz w:val="24"/>
          <w:szCs w:val="24"/>
        </w:rPr>
        <w:t xml:space="preserve">, S., Saint Fleur-Calixte, R., &amp; Jean-Louis, G. (2021). Sleep disturbance and strain among caregivers of persons living with dementia. </w:t>
      </w:r>
      <w:r w:rsidRPr="00A96181">
        <w:rPr>
          <w:rFonts w:ascii="Times New Roman" w:hAnsi="Times New Roman" w:cs="Times New Roman"/>
          <w:i/>
          <w:iCs/>
          <w:sz w:val="24"/>
          <w:szCs w:val="24"/>
        </w:rPr>
        <w:t>Frontiers in Aging Neuroscience</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13</w:t>
      </w:r>
      <w:r w:rsidRPr="00A96181">
        <w:rPr>
          <w:rFonts w:ascii="Times New Roman" w:hAnsi="Times New Roman" w:cs="Times New Roman"/>
          <w:sz w:val="24"/>
          <w:szCs w:val="24"/>
        </w:rPr>
        <w:t>, 734382. https://www. frontiersin.org/article/10.3389/fnagi.2021.734382</w:t>
      </w:r>
      <w:r>
        <w:rPr>
          <w:rFonts w:ascii="Times New Roman" w:hAnsi="Times New Roman" w:cs="Times New Roman"/>
          <w:sz w:val="24"/>
          <w:szCs w:val="24"/>
        </w:rPr>
        <w:t xml:space="preserve"> </w:t>
      </w:r>
      <w:r w:rsidRPr="00755B85">
        <w:rPr>
          <w:rFonts w:ascii="Times New Roman" w:hAnsi="Times New Roman" w:cs="Times New Roman"/>
          <w:sz w:val="24"/>
          <w:szCs w:val="24"/>
        </w:rPr>
        <w:t>https://doi.org/10.3389/fnagi.2021.734382</w:t>
      </w:r>
    </w:p>
    <w:p w14:paraId="7FC053AA"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10569101"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Park, H., Kim, E. K., Jeoung, S. Y., Moon, K. J., &amp; Lee, E. S. (2021). The comprehensive factors affecting the sleep quality in family care</w:t>
      </w:r>
      <w:r w:rsidRPr="00A96181">
        <w:rPr>
          <w:rFonts w:ascii="Times New Roman" w:hAnsi="Times New Roman" w:cs="Times New Roman"/>
          <w:sz w:val="24"/>
          <w:szCs w:val="24"/>
        </w:rPr>
        <w:softHyphen/>
        <w:t xml:space="preserve">givers of patients with dementia in the community of South Korea. </w:t>
      </w:r>
      <w:r w:rsidRPr="00A96181">
        <w:rPr>
          <w:rFonts w:ascii="Times New Roman" w:hAnsi="Times New Roman" w:cs="Times New Roman"/>
          <w:i/>
          <w:iCs/>
          <w:sz w:val="24"/>
          <w:szCs w:val="24"/>
        </w:rPr>
        <w:t>Journal of Korean Gerontological Nursing</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23</w:t>
      </w:r>
      <w:r w:rsidRPr="00A96181">
        <w:rPr>
          <w:rFonts w:ascii="Times New Roman" w:hAnsi="Times New Roman" w:cs="Times New Roman"/>
          <w:sz w:val="24"/>
          <w:szCs w:val="24"/>
        </w:rPr>
        <w:t>(1), 85–95. https://doi. org/10.17079/jkgn.2021.23.1.85</w:t>
      </w:r>
    </w:p>
    <w:p w14:paraId="64058ABC"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43A8310D"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r w:rsidRPr="00A96181">
        <w:rPr>
          <w:rFonts w:ascii="Times New Roman" w:hAnsi="Times New Roman" w:cs="Times New Roman"/>
          <w:sz w:val="24"/>
          <w:szCs w:val="24"/>
        </w:rPr>
        <w:t xml:space="preserve">Sallim, A. B., </w:t>
      </w:r>
      <w:proofErr w:type="spellStart"/>
      <w:r w:rsidRPr="00A96181">
        <w:rPr>
          <w:rFonts w:ascii="Times New Roman" w:hAnsi="Times New Roman" w:cs="Times New Roman"/>
          <w:sz w:val="24"/>
          <w:szCs w:val="24"/>
        </w:rPr>
        <w:t>Sayampanathan</w:t>
      </w:r>
      <w:proofErr w:type="spellEnd"/>
      <w:r w:rsidRPr="00A96181">
        <w:rPr>
          <w:rFonts w:ascii="Times New Roman" w:hAnsi="Times New Roman" w:cs="Times New Roman"/>
          <w:sz w:val="24"/>
          <w:szCs w:val="24"/>
        </w:rPr>
        <w:t xml:space="preserve">, A. A., </w:t>
      </w:r>
      <w:proofErr w:type="spellStart"/>
      <w:r w:rsidRPr="00A96181">
        <w:rPr>
          <w:rFonts w:ascii="Times New Roman" w:hAnsi="Times New Roman" w:cs="Times New Roman"/>
          <w:sz w:val="24"/>
          <w:szCs w:val="24"/>
        </w:rPr>
        <w:t>Cuttilan</w:t>
      </w:r>
      <w:proofErr w:type="spellEnd"/>
      <w:r w:rsidRPr="00A96181">
        <w:rPr>
          <w:rFonts w:ascii="Times New Roman" w:hAnsi="Times New Roman" w:cs="Times New Roman"/>
          <w:sz w:val="24"/>
          <w:szCs w:val="24"/>
        </w:rPr>
        <w:t>, A., &amp; Ho, R. (2015). Prevalence of mental health dis</w:t>
      </w:r>
      <w:r w:rsidRPr="00A96181">
        <w:rPr>
          <w:rFonts w:ascii="Times New Roman" w:hAnsi="Times New Roman" w:cs="Times New Roman"/>
          <w:sz w:val="24"/>
          <w:szCs w:val="24"/>
        </w:rPr>
        <w:softHyphen/>
        <w:t xml:space="preserve">orders among caregivers of patients with Alzheimer disease. </w:t>
      </w:r>
      <w:r w:rsidRPr="00A96181">
        <w:rPr>
          <w:rFonts w:ascii="Times New Roman" w:hAnsi="Times New Roman" w:cs="Times New Roman"/>
          <w:i/>
          <w:iCs/>
          <w:sz w:val="24"/>
          <w:szCs w:val="24"/>
        </w:rPr>
        <w:t>Journal of the American Medical Directors Association, 16</w:t>
      </w:r>
      <w:r w:rsidRPr="00A96181">
        <w:rPr>
          <w:rFonts w:ascii="Times New Roman" w:hAnsi="Times New Roman" w:cs="Times New Roman"/>
          <w:sz w:val="24"/>
          <w:szCs w:val="24"/>
        </w:rPr>
        <w:t xml:space="preserve">(12), 1034–1041. </w:t>
      </w:r>
      <w:hyperlink r:id="rId37" w:history="1">
        <w:r w:rsidRPr="00A96181">
          <w:rPr>
            <w:rStyle w:val="Hyperlink"/>
            <w:rFonts w:ascii="Times New Roman" w:hAnsi="Times New Roman" w:cs="Times New Roman"/>
            <w:sz w:val="24"/>
            <w:szCs w:val="24"/>
          </w:rPr>
          <w:t>https://doi.org/10.1016/j.jamda.2015.09.007</w:t>
        </w:r>
      </w:hyperlink>
    </w:p>
    <w:p w14:paraId="266EA900"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7E562057"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roofErr w:type="spellStart"/>
      <w:r w:rsidRPr="00A96181">
        <w:rPr>
          <w:rFonts w:ascii="Times New Roman" w:hAnsi="Times New Roman" w:cs="Times New Roman"/>
          <w:sz w:val="24"/>
          <w:szCs w:val="24"/>
        </w:rPr>
        <w:t>Schoenmakers</w:t>
      </w:r>
      <w:proofErr w:type="spellEnd"/>
      <w:r w:rsidRPr="00A96181">
        <w:rPr>
          <w:rFonts w:ascii="Times New Roman" w:hAnsi="Times New Roman" w:cs="Times New Roman"/>
          <w:sz w:val="24"/>
          <w:szCs w:val="24"/>
        </w:rPr>
        <w:t xml:space="preserve">, B., </w:t>
      </w:r>
      <w:proofErr w:type="spellStart"/>
      <w:r w:rsidRPr="00A96181">
        <w:rPr>
          <w:rFonts w:ascii="Times New Roman" w:hAnsi="Times New Roman" w:cs="Times New Roman"/>
          <w:sz w:val="24"/>
          <w:szCs w:val="24"/>
        </w:rPr>
        <w:t>Buntinx</w:t>
      </w:r>
      <w:proofErr w:type="spellEnd"/>
      <w:r w:rsidRPr="00A96181">
        <w:rPr>
          <w:rFonts w:ascii="Times New Roman" w:hAnsi="Times New Roman" w:cs="Times New Roman"/>
          <w:sz w:val="24"/>
          <w:szCs w:val="24"/>
        </w:rPr>
        <w:t xml:space="preserve">, F., &amp; </w:t>
      </w:r>
      <w:proofErr w:type="spellStart"/>
      <w:r w:rsidRPr="00A96181">
        <w:rPr>
          <w:rFonts w:ascii="Times New Roman" w:hAnsi="Times New Roman" w:cs="Times New Roman"/>
          <w:sz w:val="24"/>
          <w:szCs w:val="24"/>
        </w:rPr>
        <w:t>Delepeleire</w:t>
      </w:r>
      <w:proofErr w:type="spellEnd"/>
      <w:r w:rsidRPr="00A96181">
        <w:rPr>
          <w:rFonts w:ascii="Times New Roman" w:hAnsi="Times New Roman" w:cs="Times New Roman"/>
          <w:sz w:val="24"/>
          <w:szCs w:val="24"/>
        </w:rPr>
        <w:t xml:space="preserve">, J. (2010). Factors determining the impact of </w:t>
      </w:r>
      <w:proofErr w:type="gramStart"/>
      <w:r w:rsidRPr="00A96181">
        <w:rPr>
          <w:rFonts w:ascii="Times New Roman" w:hAnsi="Times New Roman" w:cs="Times New Roman"/>
          <w:sz w:val="24"/>
          <w:szCs w:val="24"/>
        </w:rPr>
        <w:t>care-giving</w:t>
      </w:r>
      <w:proofErr w:type="gramEnd"/>
      <w:r w:rsidRPr="00A96181">
        <w:rPr>
          <w:rFonts w:ascii="Times New Roman" w:hAnsi="Times New Roman" w:cs="Times New Roman"/>
          <w:sz w:val="24"/>
          <w:szCs w:val="24"/>
        </w:rPr>
        <w:t xml:space="preserve"> on caregivers of elderly patients with dementia. A systematic literature </w:t>
      </w:r>
      <w:proofErr w:type="gramStart"/>
      <w:r w:rsidRPr="00A96181">
        <w:rPr>
          <w:rFonts w:ascii="Times New Roman" w:hAnsi="Times New Roman" w:cs="Times New Roman"/>
          <w:sz w:val="24"/>
          <w:szCs w:val="24"/>
        </w:rPr>
        <w:t>review</w:t>
      </w:r>
      <w:proofErr w:type="gramEnd"/>
      <w:r w:rsidRPr="00A96181">
        <w:rPr>
          <w:rFonts w:ascii="Times New Roman" w:hAnsi="Times New Roman" w:cs="Times New Roman"/>
          <w:sz w:val="24"/>
          <w:szCs w:val="24"/>
        </w:rPr>
        <w:t xml:space="preserve">. </w:t>
      </w:r>
      <w:proofErr w:type="spellStart"/>
      <w:r w:rsidRPr="00A96181">
        <w:rPr>
          <w:rFonts w:ascii="Times New Roman" w:hAnsi="Times New Roman" w:cs="Times New Roman"/>
          <w:i/>
          <w:iCs/>
          <w:sz w:val="24"/>
          <w:szCs w:val="24"/>
        </w:rPr>
        <w:t>Maturitas</w:t>
      </w:r>
      <w:proofErr w:type="spellEnd"/>
      <w:r w:rsidRPr="00A96181">
        <w:rPr>
          <w:rFonts w:ascii="Times New Roman" w:hAnsi="Times New Roman" w:cs="Times New Roman"/>
          <w:i/>
          <w:iCs/>
          <w:sz w:val="24"/>
          <w:szCs w:val="24"/>
        </w:rPr>
        <w:t>, 66</w:t>
      </w:r>
      <w:r w:rsidRPr="00A96181">
        <w:rPr>
          <w:rFonts w:ascii="Times New Roman" w:hAnsi="Times New Roman" w:cs="Times New Roman"/>
          <w:sz w:val="24"/>
          <w:szCs w:val="24"/>
        </w:rPr>
        <w:t xml:space="preserve">(2), 191–200. </w:t>
      </w:r>
      <w:hyperlink r:id="rId38" w:history="1">
        <w:r w:rsidRPr="00A96181">
          <w:rPr>
            <w:rStyle w:val="Hyperlink"/>
            <w:rFonts w:ascii="Times New Roman" w:hAnsi="Times New Roman" w:cs="Times New Roman"/>
            <w:sz w:val="24"/>
            <w:szCs w:val="24"/>
          </w:rPr>
          <w:t>https://doi.org/10.1016/j.maturitas.2010.02.009</w:t>
        </w:r>
      </w:hyperlink>
    </w:p>
    <w:p w14:paraId="4923A46A" w14:textId="77777777" w:rsidR="003A428B" w:rsidRDefault="003A428B" w:rsidP="003A428B">
      <w:pPr>
        <w:autoSpaceDE w:val="0"/>
        <w:autoSpaceDN w:val="0"/>
        <w:adjustRightInd w:val="0"/>
        <w:spacing w:after="0" w:line="240" w:lineRule="auto"/>
        <w:ind w:left="720" w:hanging="720"/>
        <w:rPr>
          <w:rStyle w:val="Hyperlink"/>
          <w:rFonts w:ascii="Times New Roman" w:hAnsi="Times New Roman" w:cs="Times New Roman"/>
          <w:sz w:val="24"/>
          <w:szCs w:val="24"/>
        </w:rPr>
      </w:pPr>
    </w:p>
    <w:p w14:paraId="77674541"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Schulz, R., Beach, S. R., Czaja, S. J., Martire, L. M., &amp; Monin, J. K. (2020). Family caregiving for older adults. </w:t>
      </w:r>
      <w:r w:rsidRPr="00A96181">
        <w:rPr>
          <w:rFonts w:ascii="Times New Roman" w:hAnsi="Times New Roman" w:cs="Times New Roman"/>
          <w:i/>
          <w:iCs/>
          <w:sz w:val="24"/>
          <w:szCs w:val="24"/>
        </w:rPr>
        <w:t>Annual Review of Psychology</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71</w:t>
      </w:r>
      <w:r w:rsidRPr="00A96181">
        <w:rPr>
          <w:rFonts w:ascii="Times New Roman" w:hAnsi="Times New Roman" w:cs="Times New Roman"/>
          <w:sz w:val="24"/>
          <w:szCs w:val="24"/>
        </w:rPr>
        <w:t xml:space="preserve">, 635–659. https://doi.org/ 10.1146/annurev-psych-010419-050754  </w:t>
      </w:r>
    </w:p>
    <w:p w14:paraId="4FD8CB25"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4AF62016"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Smyth, A., Whitehead, L., Quigley, E., </w:t>
      </w:r>
      <w:proofErr w:type="spellStart"/>
      <w:r w:rsidRPr="00A96181">
        <w:rPr>
          <w:rFonts w:ascii="Times New Roman" w:hAnsi="Times New Roman" w:cs="Times New Roman"/>
          <w:sz w:val="24"/>
          <w:szCs w:val="24"/>
        </w:rPr>
        <w:t>Vafeas</w:t>
      </w:r>
      <w:proofErr w:type="spellEnd"/>
      <w:r w:rsidRPr="00A96181">
        <w:rPr>
          <w:rFonts w:ascii="Times New Roman" w:hAnsi="Times New Roman" w:cs="Times New Roman"/>
          <w:sz w:val="24"/>
          <w:szCs w:val="24"/>
        </w:rPr>
        <w:t>, C., &amp; Emery, L. (2020). Disrupted sleep and associated factors in Australian dementia care</w:t>
      </w:r>
      <w:r w:rsidRPr="00A96181">
        <w:rPr>
          <w:rFonts w:ascii="Times New Roman" w:hAnsi="Times New Roman" w:cs="Times New Roman"/>
          <w:sz w:val="24"/>
          <w:szCs w:val="24"/>
        </w:rPr>
        <w:softHyphen/>
        <w:t xml:space="preserve">givers: A cross-sectional study. </w:t>
      </w:r>
      <w:r w:rsidRPr="00A96181">
        <w:rPr>
          <w:rFonts w:ascii="Times New Roman" w:hAnsi="Times New Roman" w:cs="Times New Roman"/>
          <w:i/>
          <w:iCs/>
          <w:sz w:val="24"/>
          <w:szCs w:val="24"/>
        </w:rPr>
        <w:t>BMC Geriatrics</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20</w:t>
      </w:r>
      <w:r w:rsidRPr="00A96181">
        <w:rPr>
          <w:rFonts w:ascii="Times New Roman" w:hAnsi="Times New Roman" w:cs="Times New Roman"/>
          <w:sz w:val="24"/>
          <w:szCs w:val="24"/>
        </w:rPr>
        <w:t>(1), 312. https:// doi.org/10.1186/s12877-020-01726-1</w:t>
      </w:r>
    </w:p>
    <w:p w14:paraId="5F39B712"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44310787"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Sorensen, S. &amp; Conwell, Y. (2011) Issues in dementia caregiving: effects on mental and physical health, intervention strategies, and research needs. </w:t>
      </w:r>
      <w:r w:rsidRPr="00A96181">
        <w:rPr>
          <w:rFonts w:ascii="Times New Roman" w:eastAsia="TimesNewRomanMTStd" w:hAnsi="Times New Roman" w:cs="Times New Roman"/>
          <w:i/>
          <w:iCs/>
          <w:sz w:val="24"/>
          <w:szCs w:val="24"/>
        </w:rPr>
        <w:t>The American Journal of Geriatric Psychiatry: Official Journal of the American Association for Geriatric Psychiatry</w:t>
      </w:r>
      <w:r w:rsidRPr="00A96181">
        <w:rPr>
          <w:rFonts w:ascii="Times New Roman" w:eastAsia="TimesNewRomanMTStd" w:hAnsi="Times New Roman" w:cs="Times New Roman"/>
          <w:sz w:val="24"/>
          <w:szCs w:val="24"/>
        </w:rPr>
        <w:t xml:space="preserve">, 19(6), 491–496. Available from: </w:t>
      </w:r>
      <w:hyperlink r:id="rId39" w:history="1">
        <w:r w:rsidRPr="00A96181">
          <w:rPr>
            <w:rStyle w:val="Hyperlink"/>
            <w:rFonts w:ascii="Times New Roman" w:eastAsia="TimesNewRomanMTStd" w:hAnsi="Times New Roman" w:cs="Times New Roman"/>
            <w:sz w:val="24"/>
            <w:szCs w:val="24"/>
          </w:rPr>
          <w:t>https://doi</w:t>
        </w:r>
      </w:hyperlink>
      <w:r w:rsidRPr="00A96181">
        <w:rPr>
          <w:rFonts w:ascii="Times New Roman" w:eastAsia="TimesNewRomanMTStd" w:hAnsi="Times New Roman" w:cs="Times New Roman"/>
          <w:sz w:val="24"/>
          <w:szCs w:val="24"/>
        </w:rPr>
        <w:t>.org/10.1097/JGP.0B013 E3182 1C0E6E</w:t>
      </w:r>
    </w:p>
    <w:p w14:paraId="27FAA5A7"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55B1C8D0"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Sun, Y., Ji, M., Leng, M., Li, X., Zhang, X. &amp; Wang, Z. (2022) Comparative efficacy of 11 non-pharmacological interventions on depression, anxiety, quality of life, and caregiver burden for</w:t>
      </w:r>
      <w:r>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informal caregivers of people with dementia: a systematic review and network meta-analysis.</w:t>
      </w:r>
      <w:r>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i/>
          <w:iCs/>
          <w:sz w:val="24"/>
          <w:szCs w:val="24"/>
        </w:rPr>
        <w:t>International Journal of Nursing Studies</w:t>
      </w:r>
      <w:r w:rsidRPr="00A96181">
        <w:rPr>
          <w:rFonts w:ascii="Times New Roman" w:eastAsia="TimesNewRomanMTStd" w:hAnsi="Times New Roman" w:cs="Times New Roman"/>
          <w:sz w:val="24"/>
          <w:szCs w:val="24"/>
        </w:rPr>
        <w:t xml:space="preserve">, 129, 104204. Available from: </w:t>
      </w:r>
      <w:r w:rsidRPr="00755B85">
        <w:rPr>
          <w:rFonts w:ascii="Times New Roman" w:eastAsia="TimesNewRomanMTStd" w:hAnsi="Times New Roman" w:cs="Times New Roman"/>
          <w:sz w:val="24"/>
          <w:szCs w:val="24"/>
        </w:rPr>
        <w:t>https://doi.org/10.1016/J</w:t>
      </w:r>
      <w:r w:rsidRPr="00A96181">
        <w:rPr>
          <w:rFonts w:ascii="Times New Roman" w:eastAsia="TimesNewRomanMTStd" w:hAnsi="Times New Roman" w:cs="Times New Roman"/>
          <w:sz w:val="24"/>
          <w:szCs w:val="24"/>
        </w:rPr>
        <w:t>.IJNUR STU.2022.104204</w:t>
      </w:r>
    </w:p>
    <w:p w14:paraId="2071C8E7"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48350AA1"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roofErr w:type="spellStart"/>
      <w:r w:rsidRPr="00A96181">
        <w:rPr>
          <w:rFonts w:ascii="Times New Roman" w:hAnsi="Times New Roman" w:cs="Times New Roman"/>
          <w:sz w:val="24"/>
          <w:szCs w:val="24"/>
        </w:rPr>
        <w:t>Tzuang</w:t>
      </w:r>
      <w:proofErr w:type="spellEnd"/>
      <w:r w:rsidRPr="00A96181">
        <w:rPr>
          <w:rFonts w:ascii="Times New Roman" w:hAnsi="Times New Roman" w:cs="Times New Roman"/>
          <w:sz w:val="24"/>
          <w:szCs w:val="24"/>
        </w:rPr>
        <w:t xml:space="preserve">, M., &amp; Gallagher-Thompson, D. (2015). Caring for </w:t>
      </w:r>
      <w:proofErr w:type="gramStart"/>
      <w:r w:rsidRPr="00A96181">
        <w:rPr>
          <w:rFonts w:ascii="Times New Roman" w:hAnsi="Times New Roman" w:cs="Times New Roman"/>
          <w:sz w:val="24"/>
          <w:szCs w:val="24"/>
        </w:rPr>
        <w:t>care-givers</w:t>
      </w:r>
      <w:proofErr w:type="gramEnd"/>
      <w:r w:rsidRPr="00A96181">
        <w:rPr>
          <w:rFonts w:ascii="Times New Roman" w:hAnsi="Times New Roman" w:cs="Times New Roman"/>
          <w:sz w:val="24"/>
          <w:szCs w:val="24"/>
        </w:rPr>
        <w:t xml:space="preserve"> of a person with demen</w:t>
      </w:r>
      <w:r w:rsidRPr="00A96181">
        <w:rPr>
          <w:rFonts w:ascii="Times New Roman" w:hAnsi="Times New Roman" w:cs="Times New Roman"/>
          <w:sz w:val="24"/>
          <w:szCs w:val="24"/>
        </w:rPr>
        <w:softHyphen/>
        <w:t xml:space="preserve">tia. In N. </w:t>
      </w:r>
      <w:proofErr w:type="spellStart"/>
      <w:r w:rsidRPr="00A96181">
        <w:rPr>
          <w:rFonts w:ascii="Times New Roman" w:hAnsi="Times New Roman" w:cs="Times New Roman"/>
          <w:sz w:val="24"/>
          <w:szCs w:val="24"/>
        </w:rPr>
        <w:t>Pachana</w:t>
      </w:r>
      <w:proofErr w:type="spellEnd"/>
      <w:r w:rsidRPr="00A96181">
        <w:rPr>
          <w:rFonts w:ascii="Times New Roman" w:hAnsi="Times New Roman" w:cs="Times New Roman"/>
          <w:sz w:val="24"/>
          <w:szCs w:val="24"/>
        </w:rPr>
        <w:t xml:space="preserve"> &amp; K. Laidlaw (Eds.), </w:t>
      </w:r>
      <w:r w:rsidRPr="00A96181">
        <w:rPr>
          <w:rFonts w:ascii="Times New Roman" w:hAnsi="Times New Roman" w:cs="Times New Roman"/>
          <w:i/>
          <w:iCs/>
          <w:sz w:val="24"/>
          <w:szCs w:val="24"/>
        </w:rPr>
        <w:t xml:space="preserve">The Oxford handbook of clinical </w:t>
      </w:r>
      <w:proofErr w:type="spellStart"/>
      <w:r w:rsidRPr="00A96181">
        <w:rPr>
          <w:rFonts w:ascii="Times New Roman" w:hAnsi="Times New Roman" w:cs="Times New Roman"/>
          <w:i/>
          <w:iCs/>
          <w:sz w:val="24"/>
          <w:szCs w:val="24"/>
        </w:rPr>
        <w:t>geropsychology</w:t>
      </w:r>
      <w:proofErr w:type="spellEnd"/>
      <w:r w:rsidRPr="00A96181">
        <w:rPr>
          <w:rFonts w:ascii="Times New Roman" w:hAnsi="Times New Roman" w:cs="Times New Roman"/>
          <w:i/>
          <w:iCs/>
          <w:sz w:val="24"/>
          <w:szCs w:val="24"/>
        </w:rPr>
        <w:t xml:space="preserve"> </w:t>
      </w:r>
      <w:r w:rsidRPr="00A96181">
        <w:rPr>
          <w:rFonts w:ascii="Times New Roman" w:hAnsi="Times New Roman" w:cs="Times New Roman"/>
          <w:sz w:val="24"/>
          <w:szCs w:val="24"/>
        </w:rPr>
        <w:t>(pp. 797–836). Oxford University Press.</w:t>
      </w:r>
    </w:p>
    <w:p w14:paraId="35E58B9F"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Warchol-Biedermann, K., </w:t>
      </w:r>
      <w:proofErr w:type="spellStart"/>
      <w:r w:rsidRPr="00A96181">
        <w:rPr>
          <w:rFonts w:ascii="Times New Roman" w:eastAsia="TimesNewRomanMTStd" w:hAnsi="Times New Roman" w:cs="Times New Roman"/>
          <w:sz w:val="24"/>
          <w:szCs w:val="24"/>
        </w:rPr>
        <w:t>Mojs</w:t>
      </w:r>
      <w:proofErr w:type="spellEnd"/>
      <w:r w:rsidRPr="00A96181">
        <w:rPr>
          <w:rFonts w:ascii="Times New Roman" w:eastAsia="TimesNewRomanMTStd" w:hAnsi="Times New Roman" w:cs="Times New Roman"/>
          <w:sz w:val="24"/>
          <w:szCs w:val="24"/>
        </w:rPr>
        <w:t>, E., Gregersen, R., Maibom, K., Millan-</w:t>
      </w:r>
      <w:proofErr w:type="spellStart"/>
      <w:r w:rsidRPr="00A96181">
        <w:rPr>
          <w:rFonts w:ascii="Times New Roman" w:eastAsia="TimesNewRomanMTStd" w:hAnsi="Times New Roman" w:cs="Times New Roman"/>
          <w:sz w:val="24"/>
          <w:szCs w:val="24"/>
        </w:rPr>
        <w:t>Calenti</w:t>
      </w:r>
      <w:proofErr w:type="spellEnd"/>
      <w:r w:rsidRPr="00A96181">
        <w:rPr>
          <w:rFonts w:ascii="Times New Roman" w:eastAsia="TimesNewRomanMTStd" w:hAnsi="Times New Roman" w:cs="Times New Roman"/>
          <w:sz w:val="24"/>
          <w:szCs w:val="24"/>
        </w:rPr>
        <w:t xml:space="preserve">, J.C. &amp; Maseda, A. (2014) What causes grief in dementia caregivers? </w:t>
      </w:r>
      <w:r w:rsidRPr="00A96181">
        <w:rPr>
          <w:rFonts w:ascii="Times New Roman" w:eastAsia="TimesNewRomanMTStd" w:hAnsi="Times New Roman" w:cs="Times New Roman"/>
          <w:i/>
          <w:iCs/>
          <w:sz w:val="24"/>
          <w:szCs w:val="24"/>
        </w:rPr>
        <w:t>Archives of Gerontology and Geriatrics</w:t>
      </w:r>
      <w:r w:rsidRPr="00A96181">
        <w:rPr>
          <w:rFonts w:ascii="Times New Roman" w:eastAsia="TimesNewRomanMTStd" w:hAnsi="Times New Roman" w:cs="Times New Roman"/>
          <w:sz w:val="24"/>
          <w:szCs w:val="24"/>
        </w:rPr>
        <w:t>,</w:t>
      </w:r>
      <w:r>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59(2), 462–467. Available from: </w:t>
      </w:r>
      <w:r w:rsidRPr="00755B85">
        <w:rPr>
          <w:rFonts w:ascii="Times New Roman" w:eastAsia="TimesNewRomanMTStd" w:hAnsi="Times New Roman" w:cs="Times New Roman"/>
          <w:sz w:val="24"/>
          <w:szCs w:val="24"/>
        </w:rPr>
        <w:t>https://doi.org/10.1016/J.ARCHGER.2014.05.013</w:t>
      </w:r>
    </w:p>
    <w:p w14:paraId="422A1107"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62DC1135"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Wilson, S., Toye, C., Aoun, S., </w:t>
      </w:r>
      <w:proofErr w:type="spellStart"/>
      <w:r w:rsidRPr="00A96181">
        <w:rPr>
          <w:rFonts w:ascii="Times New Roman" w:eastAsia="TimesNewRomanMTStd" w:hAnsi="Times New Roman" w:cs="Times New Roman"/>
          <w:sz w:val="24"/>
          <w:szCs w:val="24"/>
        </w:rPr>
        <w:t>Slatyer</w:t>
      </w:r>
      <w:proofErr w:type="spellEnd"/>
      <w:r w:rsidRPr="00A96181">
        <w:rPr>
          <w:rFonts w:ascii="Times New Roman" w:eastAsia="TimesNewRomanMTStd" w:hAnsi="Times New Roman" w:cs="Times New Roman"/>
          <w:sz w:val="24"/>
          <w:szCs w:val="24"/>
        </w:rPr>
        <w:t xml:space="preserve">, S., Moyle, W. &amp; Beattie, E. (2017) Effectiveness of psychosocial interventions in reducing grief experienced by family carers of people with dementia: a systematic review. </w:t>
      </w:r>
      <w:r w:rsidRPr="00A96181">
        <w:rPr>
          <w:rFonts w:ascii="Times New Roman" w:eastAsia="TimesNewRomanMTStd" w:hAnsi="Times New Roman" w:cs="Times New Roman"/>
          <w:i/>
          <w:iCs/>
          <w:sz w:val="24"/>
          <w:szCs w:val="24"/>
        </w:rPr>
        <w:t>JBI Database of Systematic Reviews and Implementation Reports</w:t>
      </w:r>
      <w:r w:rsidRPr="00A96181">
        <w:rPr>
          <w:rFonts w:ascii="Times New Roman" w:eastAsia="TimesNewRomanMTStd" w:hAnsi="Times New Roman" w:cs="Times New Roman"/>
          <w:sz w:val="24"/>
          <w:szCs w:val="24"/>
        </w:rPr>
        <w:t>, 15(3), 809–839. Available from: https://doi.org/10.11124/ JBISR IR-2016-003017</w:t>
      </w:r>
    </w:p>
    <w:p w14:paraId="2F8D0C06" w14:textId="77777777" w:rsidR="003A428B" w:rsidRDefault="003A428B" w:rsidP="003A428B">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51131FFD"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Wimo, A., Prince, M., &amp; Gauthier, S. (2018). </w:t>
      </w:r>
      <w:r w:rsidRPr="00A96181">
        <w:rPr>
          <w:rFonts w:ascii="Times New Roman" w:hAnsi="Times New Roman" w:cs="Times New Roman"/>
          <w:i/>
          <w:iCs/>
          <w:sz w:val="24"/>
          <w:szCs w:val="24"/>
        </w:rPr>
        <w:t>Global estimates of informal care</w:t>
      </w:r>
      <w:r w:rsidRPr="00A96181">
        <w:rPr>
          <w:rFonts w:ascii="Times New Roman" w:hAnsi="Times New Roman" w:cs="Times New Roman"/>
          <w:sz w:val="24"/>
          <w:szCs w:val="24"/>
        </w:rPr>
        <w:t xml:space="preserve">. </w:t>
      </w:r>
      <w:r w:rsidRPr="00755B85">
        <w:rPr>
          <w:rFonts w:ascii="Times New Roman" w:hAnsi="Times New Roman" w:cs="Times New Roman"/>
          <w:sz w:val="24"/>
          <w:szCs w:val="24"/>
        </w:rPr>
        <w:t>https://www.alz.co.uk/adi/pdf/global-estimates-of-informal-care.pdf</w:t>
      </w:r>
    </w:p>
    <w:p w14:paraId="65BF16A2"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6ED42A01"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World Health Organization. (2022). </w:t>
      </w:r>
      <w:r w:rsidRPr="00A96181">
        <w:rPr>
          <w:rFonts w:ascii="Times New Roman" w:hAnsi="Times New Roman" w:cs="Times New Roman"/>
          <w:i/>
          <w:iCs/>
          <w:sz w:val="24"/>
          <w:szCs w:val="24"/>
        </w:rPr>
        <w:t>Ageing and health</w:t>
      </w:r>
      <w:r w:rsidRPr="00A96181">
        <w:rPr>
          <w:rFonts w:ascii="Times New Roman" w:hAnsi="Times New Roman" w:cs="Times New Roman"/>
          <w:sz w:val="24"/>
          <w:szCs w:val="24"/>
        </w:rPr>
        <w:t>. World Health Organization. Retrieved November 4, 2022, from https://www.who. int/</w:t>
      </w:r>
      <w:proofErr w:type="gramStart"/>
      <w:r w:rsidRPr="00A96181">
        <w:rPr>
          <w:rFonts w:ascii="Times New Roman" w:hAnsi="Times New Roman" w:cs="Times New Roman"/>
          <w:sz w:val="24"/>
          <w:szCs w:val="24"/>
        </w:rPr>
        <w:t>news-room</w:t>
      </w:r>
      <w:proofErr w:type="gramEnd"/>
      <w:r w:rsidRPr="00A96181">
        <w:rPr>
          <w:rFonts w:ascii="Times New Roman" w:hAnsi="Times New Roman" w:cs="Times New Roman"/>
          <w:sz w:val="24"/>
          <w:szCs w:val="24"/>
        </w:rPr>
        <w:t>/fact-sheets/detail/ageing-and-health</w:t>
      </w:r>
    </w:p>
    <w:p w14:paraId="5C5C4A71"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5BA0C869"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World Health Organization. (2021). </w:t>
      </w:r>
      <w:r w:rsidRPr="00A96181">
        <w:rPr>
          <w:rFonts w:ascii="Times New Roman" w:hAnsi="Times New Roman" w:cs="Times New Roman"/>
          <w:i/>
          <w:iCs/>
          <w:sz w:val="24"/>
          <w:szCs w:val="24"/>
        </w:rPr>
        <w:t>Global status report on the public health response to demen</w:t>
      </w:r>
      <w:r w:rsidRPr="00A96181">
        <w:rPr>
          <w:rFonts w:ascii="Times New Roman" w:hAnsi="Times New Roman" w:cs="Times New Roman"/>
          <w:i/>
          <w:iCs/>
          <w:sz w:val="24"/>
          <w:szCs w:val="24"/>
        </w:rPr>
        <w:softHyphen/>
        <w:t>tia</w:t>
      </w:r>
      <w:r w:rsidRPr="00A96181">
        <w:rPr>
          <w:rFonts w:ascii="Times New Roman" w:hAnsi="Times New Roman" w:cs="Times New Roman"/>
          <w:sz w:val="24"/>
          <w:szCs w:val="24"/>
        </w:rPr>
        <w:t xml:space="preserve">. </w:t>
      </w:r>
      <w:r w:rsidRPr="00A55BD0">
        <w:rPr>
          <w:rFonts w:ascii="Times New Roman" w:hAnsi="Times New Roman" w:cs="Times New Roman"/>
          <w:sz w:val="24"/>
          <w:szCs w:val="24"/>
        </w:rPr>
        <w:t>https://apps.who.int/iris/handle/10665/344701</w:t>
      </w:r>
    </w:p>
    <w:p w14:paraId="42354B8C"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p>
    <w:p w14:paraId="108D5005" w14:textId="77777777" w:rsidR="003A428B" w:rsidRDefault="003A428B" w:rsidP="003A428B">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Zhang, D., Lee, E. K. P., Mak, E. C. W., Ho, C. Y., &amp; Wong, S. Y. S. (2021). Mindfulness-based interventions: An overall review. </w:t>
      </w:r>
      <w:r w:rsidRPr="00A96181">
        <w:rPr>
          <w:rFonts w:ascii="Times New Roman" w:hAnsi="Times New Roman" w:cs="Times New Roman"/>
          <w:i/>
          <w:iCs/>
          <w:sz w:val="24"/>
          <w:szCs w:val="24"/>
        </w:rPr>
        <w:t>British Medical Bulletin, 138</w:t>
      </w:r>
      <w:r w:rsidRPr="00A96181">
        <w:rPr>
          <w:rFonts w:ascii="Times New Roman" w:hAnsi="Times New Roman" w:cs="Times New Roman"/>
          <w:sz w:val="24"/>
          <w:szCs w:val="24"/>
        </w:rPr>
        <w:t>(1), 41–57. https://doi.org/10.1093/bmb/ldab005</w:t>
      </w:r>
    </w:p>
    <w:p w14:paraId="34441E39" w14:textId="77777777" w:rsidR="003A428B" w:rsidRDefault="003A428B" w:rsidP="003A428B">
      <w:pPr>
        <w:autoSpaceDE w:val="0"/>
        <w:autoSpaceDN w:val="0"/>
        <w:adjustRightInd w:val="0"/>
        <w:spacing w:after="0" w:line="240" w:lineRule="auto"/>
        <w:rPr>
          <w:rFonts w:ascii="Times New Roman" w:hAnsi="Times New Roman" w:cs="Times New Roman"/>
          <w:sz w:val="24"/>
          <w:szCs w:val="24"/>
          <w:highlight w:val="lightGray"/>
        </w:rPr>
      </w:pPr>
    </w:p>
    <w:p w14:paraId="4B694C60" w14:textId="77777777" w:rsidR="00CC5AF4" w:rsidRPr="007B67BB" w:rsidRDefault="00CC5AF4">
      <w:pPr>
        <w:rPr>
          <w:rFonts w:ascii="Times New Roman" w:hAnsi="Times New Roman" w:cs="Times New Roman"/>
          <w:b/>
          <w:bCs/>
          <w:color w:val="C45911" w:themeColor="accent2" w:themeShade="BF"/>
          <w:sz w:val="24"/>
          <w:szCs w:val="24"/>
        </w:rPr>
      </w:pPr>
    </w:p>
    <w:sectPr w:rsidR="00CC5AF4" w:rsidRPr="007B67BB">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AFAC1" w14:textId="77777777" w:rsidR="00977CEE" w:rsidRDefault="00977CEE" w:rsidP="0077321E">
      <w:pPr>
        <w:spacing w:after="0" w:line="240" w:lineRule="auto"/>
      </w:pPr>
      <w:r>
        <w:separator/>
      </w:r>
    </w:p>
  </w:endnote>
  <w:endnote w:type="continuationSeparator" w:id="0">
    <w:p w14:paraId="12029EDF" w14:textId="77777777" w:rsidR="00977CEE" w:rsidRDefault="00977CEE" w:rsidP="00773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IXGeneral">
    <w:altName w:val="Yu Gothic"/>
    <w:panose1 w:val="00000000000000000000"/>
    <w:charset w:val="80"/>
    <w:family w:val="roman"/>
    <w:notTrueType/>
    <w:pitch w:val="default"/>
    <w:sig w:usb0="00000003" w:usb1="08070000" w:usb2="00000010" w:usb3="00000000" w:csb0="00020001" w:csb1="00000000"/>
  </w:font>
  <w:font w:name="TimesNewRomanMTStd">
    <w:altName w:val="Yu Gothic"/>
    <w:panose1 w:val="00000000000000000000"/>
    <w:charset w:val="80"/>
    <w:family w:val="roman"/>
    <w:notTrueType/>
    <w:pitch w:val="default"/>
    <w:sig w:usb0="00000001" w:usb1="08070000" w:usb2="00000010" w:usb3="00000000" w:csb0="00020000"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50913"/>
      <w:docPartObj>
        <w:docPartGallery w:val="Page Numbers (Bottom of Page)"/>
        <w:docPartUnique/>
      </w:docPartObj>
    </w:sdtPr>
    <w:sdtEndPr>
      <w:rPr>
        <w:noProof/>
      </w:rPr>
    </w:sdtEndPr>
    <w:sdtContent>
      <w:p w14:paraId="05486938" w14:textId="29FB50E4" w:rsidR="00555766" w:rsidRDefault="005557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F86BE4" w14:textId="77777777" w:rsidR="00555766" w:rsidRDefault="00555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696F1" w14:textId="77777777" w:rsidR="00977CEE" w:rsidRDefault="00977CEE" w:rsidP="0077321E">
      <w:pPr>
        <w:spacing w:after="0" w:line="240" w:lineRule="auto"/>
      </w:pPr>
      <w:r>
        <w:separator/>
      </w:r>
    </w:p>
  </w:footnote>
  <w:footnote w:type="continuationSeparator" w:id="0">
    <w:p w14:paraId="057C6AF0" w14:textId="77777777" w:rsidR="00977CEE" w:rsidRDefault="00977CEE" w:rsidP="00773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6113" w14:textId="1C7316C9" w:rsidR="0077321E" w:rsidRPr="003A428B" w:rsidRDefault="0077321E">
    <w:pPr>
      <w:pStyle w:val="Header"/>
      <w:rPr>
        <w:rFonts w:ascii="Times New Roman" w:hAnsi="Times New Roman" w:cs="Times New Roman"/>
      </w:rPr>
    </w:pPr>
    <w:r w:rsidRPr="003A428B">
      <w:rPr>
        <w:rFonts w:ascii="Times New Roman" w:hAnsi="Times New Roman" w:cs="Times New Roman"/>
      </w:rPr>
      <w:t>Assignment 6.1 Group Plan Proposal</w:t>
    </w:r>
    <w:r w:rsidRPr="003A428B">
      <w:rPr>
        <w:rFonts w:ascii="Times New Roman" w:hAnsi="Times New Roman" w:cs="Times New Roman"/>
      </w:rPr>
      <w:tab/>
    </w:r>
    <w:r w:rsidRPr="003A428B">
      <w:rPr>
        <w:rFonts w:ascii="Times New Roman" w:hAnsi="Times New Roman" w:cs="Times New Roman"/>
      </w:rPr>
      <w:tab/>
      <w:t>Anna Cianci</w:t>
    </w:r>
  </w:p>
  <w:p w14:paraId="0BD650ED" w14:textId="6D9D2472" w:rsidR="0077321E" w:rsidRDefault="0077321E">
    <w:pPr>
      <w:pStyle w:val="Header"/>
      <w:rPr>
        <w:rFonts w:ascii="Times New Roman" w:hAnsi="Times New Roman" w:cs="Times New Roman"/>
      </w:rPr>
    </w:pPr>
    <w:r w:rsidRPr="003A428B">
      <w:rPr>
        <w:rFonts w:ascii="Times New Roman" w:hAnsi="Times New Roman" w:cs="Times New Roman"/>
      </w:rPr>
      <w:t xml:space="preserve">Proposal for a Counseling Group for Caregivers of Persons with Dementia </w:t>
    </w:r>
  </w:p>
  <w:p w14:paraId="24489CF5" w14:textId="77777777" w:rsidR="00BE2735" w:rsidRDefault="00BE2735">
    <w:pPr>
      <w:pStyle w:val="Header"/>
      <w:rPr>
        <w:rFonts w:ascii="Times New Roman" w:hAnsi="Times New Roman" w:cs="Times New Roman"/>
      </w:rPr>
    </w:pPr>
  </w:p>
  <w:p w14:paraId="5330227A" w14:textId="77777777" w:rsidR="00BE2735" w:rsidRPr="003A428B" w:rsidRDefault="00BE2735">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658A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8A52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5A9B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E0F7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CEB0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EFCA2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3D89D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CCD7A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EB1F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6E970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C641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CA813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0531A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2B63D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63B7E44"/>
    <w:multiLevelType w:val="hybridMultilevel"/>
    <w:tmpl w:val="9CE6ABB0"/>
    <w:lvl w:ilvl="0" w:tplc="EA6E06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1820EA"/>
    <w:multiLevelType w:val="hybridMultilevel"/>
    <w:tmpl w:val="E45ADF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976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7200C4E"/>
    <w:multiLevelType w:val="hybridMultilevel"/>
    <w:tmpl w:val="A0DE02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D17DC4"/>
    <w:multiLevelType w:val="hybridMultilevel"/>
    <w:tmpl w:val="16CE5C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7224C7"/>
    <w:multiLevelType w:val="hybridMultilevel"/>
    <w:tmpl w:val="31EA63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D5119"/>
    <w:multiLevelType w:val="multilevel"/>
    <w:tmpl w:val="C564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20A5E"/>
    <w:multiLevelType w:val="hybridMultilevel"/>
    <w:tmpl w:val="BEBCD7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4316BA"/>
    <w:multiLevelType w:val="multilevel"/>
    <w:tmpl w:val="1492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853920"/>
    <w:multiLevelType w:val="multilevel"/>
    <w:tmpl w:val="66FC6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E5717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E706F0C"/>
    <w:multiLevelType w:val="hybridMultilevel"/>
    <w:tmpl w:val="FEF0D4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6C4B32"/>
    <w:multiLevelType w:val="multilevel"/>
    <w:tmpl w:val="F932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5637B7"/>
    <w:multiLevelType w:val="hybridMultilevel"/>
    <w:tmpl w:val="479A72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4903A5"/>
    <w:multiLevelType w:val="hybridMultilevel"/>
    <w:tmpl w:val="EECA8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B81328"/>
    <w:multiLevelType w:val="hybridMultilevel"/>
    <w:tmpl w:val="3D7E9D80"/>
    <w:lvl w:ilvl="0" w:tplc="9C2E289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525A49"/>
    <w:multiLevelType w:val="multilevel"/>
    <w:tmpl w:val="EBE2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9F3ED0"/>
    <w:multiLevelType w:val="hybridMultilevel"/>
    <w:tmpl w:val="71DC9F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781544"/>
    <w:multiLevelType w:val="hybridMultilevel"/>
    <w:tmpl w:val="3FC24B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856C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C52361A"/>
    <w:multiLevelType w:val="multilevel"/>
    <w:tmpl w:val="8FA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5CFD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94619065">
    <w:abstractNumId w:val="0"/>
  </w:num>
  <w:num w:numId="2" w16cid:durableId="1934312109">
    <w:abstractNumId w:val="35"/>
  </w:num>
  <w:num w:numId="3" w16cid:durableId="761297686">
    <w:abstractNumId w:val="7"/>
  </w:num>
  <w:num w:numId="4" w16cid:durableId="1115058681">
    <w:abstractNumId w:val="9"/>
  </w:num>
  <w:num w:numId="5" w16cid:durableId="838471794">
    <w:abstractNumId w:val="11"/>
  </w:num>
  <w:num w:numId="6" w16cid:durableId="596213102">
    <w:abstractNumId w:val="13"/>
  </w:num>
  <w:num w:numId="7" w16cid:durableId="740100772">
    <w:abstractNumId w:val="24"/>
  </w:num>
  <w:num w:numId="8" w16cid:durableId="1856916295">
    <w:abstractNumId w:val="4"/>
  </w:num>
  <w:num w:numId="9" w16cid:durableId="865096040">
    <w:abstractNumId w:val="10"/>
  </w:num>
  <w:num w:numId="10" w16cid:durableId="988634073">
    <w:abstractNumId w:val="8"/>
  </w:num>
  <w:num w:numId="11" w16cid:durableId="1738085254">
    <w:abstractNumId w:val="6"/>
  </w:num>
  <w:num w:numId="12" w16cid:durableId="511379267">
    <w:abstractNumId w:val="5"/>
  </w:num>
  <w:num w:numId="13" w16cid:durableId="1249191909">
    <w:abstractNumId w:val="1"/>
  </w:num>
  <w:num w:numId="14" w16cid:durableId="873273052">
    <w:abstractNumId w:val="16"/>
  </w:num>
  <w:num w:numId="15" w16cid:durableId="753815579">
    <w:abstractNumId w:val="33"/>
  </w:num>
  <w:num w:numId="16" w16cid:durableId="1407996932">
    <w:abstractNumId w:val="3"/>
  </w:num>
  <w:num w:numId="17" w16cid:durableId="1821726159">
    <w:abstractNumId w:val="12"/>
  </w:num>
  <w:num w:numId="18" w16cid:durableId="648635260">
    <w:abstractNumId w:val="2"/>
  </w:num>
  <w:num w:numId="19" w16cid:durableId="1297637370">
    <w:abstractNumId w:val="28"/>
  </w:num>
  <w:num w:numId="20" w16cid:durableId="1542088591">
    <w:abstractNumId w:val="27"/>
  </w:num>
  <w:num w:numId="21" w16cid:durableId="1683698904">
    <w:abstractNumId w:val="31"/>
  </w:num>
  <w:num w:numId="22" w16cid:durableId="489558737">
    <w:abstractNumId w:val="23"/>
  </w:num>
  <w:num w:numId="23" w16cid:durableId="592058075">
    <w:abstractNumId w:val="22"/>
  </w:num>
  <w:num w:numId="24" w16cid:durableId="211314147">
    <w:abstractNumId w:val="30"/>
  </w:num>
  <w:num w:numId="25" w16cid:durableId="2024044307">
    <w:abstractNumId w:val="34"/>
  </w:num>
  <w:num w:numId="26" w16cid:durableId="1517692560">
    <w:abstractNumId w:val="26"/>
  </w:num>
  <w:num w:numId="27" w16cid:durableId="154420086">
    <w:abstractNumId w:val="20"/>
  </w:num>
  <w:num w:numId="28" w16cid:durableId="1368719704">
    <w:abstractNumId w:val="25"/>
  </w:num>
  <w:num w:numId="29" w16cid:durableId="1853106976">
    <w:abstractNumId w:val="17"/>
  </w:num>
  <w:num w:numId="30" w16cid:durableId="787879">
    <w:abstractNumId w:val="14"/>
  </w:num>
  <w:num w:numId="31" w16cid:durableId="1445424006">
    <w:abstractNumId w:val="21"/>
  </w:num>
  <w:num w:numId="32" w16cid:durableId="1290626639">
    <w:abstractNumId w:val="18"/>
  </w:num>
  <w:num w:numId="33" w16cid:durableId="1733697273">
    <w:abstractNumId w:val="32"/>
  </w:num>
  <w:num w:numId="34" w16cid:durableId="1459452293">
    <w:abstractNumId w:val="19"/>
  </w:num>
  <w:num w:numId="35" w16cid:durableId="2022581676">
    <w:abstractNumId w:val="29"/>
  </w:num>
  <w:num w:numId="36" w16cid:durableId="19544829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1E"/>
    <w:rsid w:val="00023620"/>
    <w:rsid w:val="000564B3"/>
    <w:rsid w:val="00071F33"/>
    <w:rsid w:val="000811AC"/>
    <w:rsid w:val="000869CB"/>
    <w:rsid w:val="000A73EC"/>
    <w:rsid w:val="000A799A"/>
    <w:rsid w:val="000C27A1"/>
    <w:rsid w:val="000C316A"/>
    <w:rsid w:val="000C40DF"/>
    <w:rsid w:val="00102773"/>
    <w:rsid w:val="00113545"/>
    <w:rsid w:val="00123A53"/>
    <w:rsid w:val="001548E5"/>
    <w:rsid w:val="00157EE9"/>
    <w:rsid w:val="00165EAC"/>
    <w:rsid w:val="00183454"/>
    <w:rsid w:val="00192C0B"/>
    <w:rsid w:val="00194A14"/>
    <w:rsid w:val="00194A62"/>
    <w:rsid w:val="00197E66"/>
    <w:rsid w:val="001A31E5"/>
    <w:rsid w:val="001A5F91"/>
    <w:rsid w:val="001A70F4"/>
    <w:rsid w:val="001C4843"/>
    <w:rsid w:val="001D22F6"/>
    <w:rsid w:val="001E5DBC"/>
    <w:rsid w:val="001F3F79"/>
    <w:rsid w:val="00200F22"/>
    <w:rsid w:val="00206D41"/>
    <w:rsid w:val="00213019"/>
    <w:rsid w:val="00215519"/>
    <w:rsid w:val="00226A1C"/>
    <w:rsid w:val="00244BF5"/>
    <w:rsid w:val="00245630"/>
    <w:rsid w:val="00257A73"/>
    <w:rsid w:val="00262854"/>
    <w:rsid w:val="002740B4"/>
    <w:rsid w:val="0028011D"/>
    <w:rsid w:val="002801A8"/>
    <w:rsid w:val="00281816"/>
    <w:rsid w:val="002B6C2E"/>
    <w:rsid w:val="002E06F5"/>
    <w:rsid w:val="00315123"/>
    <w:rsid w:val="00317E70"/>
    <w:rsid w:val="00353407"/>
    <w:rsid w:val="00365DB4"/>
    <w:rsid w:val="00371849"/>
    <w:rsid w:val="00375531"/>
    <w:rsid w:val="00397896"/>
    <w:rsid w:val="003A1CDE"/>
    <w:rsid w:val="003A428B"/>
    <w:rsid w:val="003A4B80"/>
    <w:rsid w:val="003C663B"/>
    <w:rsid w:val="003D0737"/>
    <w:rsid w:val="003E6CC8"/>
    <w:rsid w:val="003F4E25"/>
    <w:rsid w:val="003F61CC"/>
    <w:rsid w:val="004058CB"/>
    <w:rsid w:val="00441127"/>
    <w:rsid w:val="004425E7"/>
    <w:rsid w:val="00450883"/>
    <w:rsid w:val="004537A8"/>
    <w:rsid w:val="00470C7B"/>
    <w:rsid w:val="00472096"/>
    <w:rsid w:val="00487FC1"/>
    <w:rsid w:val="004B3556"/>
    <w:rsid w:val="004C1365"/>
    <w:rsid w:val="004C241E"/>
    <w:rsid w:val="004D6182"/>
    <w:rsid w:val="004E2F70"/>
    <w:rsid w:val="004E32A6"/>
    <w:rsid w:val="004F366A"/>
    <w:rsid w:val="00502A34"/>
    <w:rsid w:val="00505566"/>
    <w:rsid w:val="00511E37"/>
    <w:rsid w:val="00527AFE"/>
    <w:rsid w:val="005367C9"/>
    <w:rsid w:val="005402B6"/>
    <w:rsid w:val="00541ACF"/>
    <w:rsid w:val="005531E1"/>
    <w:rsid w:val="005551D6"/>
    <w:rsid w:val="00555766"/>
    <w:rsid w:val="00556C6A"/>
    <w:rsid w:val="00563EFA"/>
    <w:rsid w:val="0056679E"/>
    <w:rsid w:val="005B588F"/>
    <w:rsid w:val="005B5A69"/>
    <w:rsid w:val="005C1AD4"/>
    <w:rsid w:val="005E2C92"/>
    <w:rsid w:val="005F06FD"/>
    <w:rsid w:val="0060444E"/>
    <w:rsid w:val="00623EF2"/>
    <w:rsid w:val="00626DDF"/>
    <w:rsid w:val="0063030B"/>
    <w:rsid w:val="00640B6B"/>
    <w:rsid w:val="006426BD"/>
    <w:rsid w:val="00654E2D"/>
    <w:rsid w:val="00666BE3"/>
    <w:rsid w:val="00672829"/>
    <w:rsid w:val="006A7D9F"/>
    <w:rsid w:val="006B6FC5"/>
    <w:rsid w:val="006C5E05"/>
    <w:rsid w:val="006D328A"/>
    <w:rsid w:val="006F30C1"/>
    <w:rsid w:val="00702815"/>
    <w:rsid w:val="00705050"/>
    <w:rsid w:val="00717FEC"/>
    <w:rsid w:val="00761B31"/>
    <w:rsid w:val="0077321E"/>
    <w:rsid w:val="0077415E"/>
    <w:rsid w:val="007749C5"/>
    <w:rsid w:val="00776398"/>
    <w:rsid w:val="0078106E"/>
    <w:rsid w:val="007911F4"/>
    <w:rsid w:val="0079568F"/>
    <w:rsid w:val="00795F3D"/>
    <w:rsid w:val="007A3A15"/>
    <w:rsid w:val="007A481A"/>
    <w:rsid w:val="007B67BB"/>
    <w:rsid w:val="007D0A76"/>
    <w:rsid w:val="007F15E1"/>
    <w:rsid w:val="007F6FAB"/>
    <w:rsid w:val="00810F15"/>
    <w:rsid w:val="00834407"/>
    <w:rsid w:val="00876077"/>
    <w:rsid w:val="00886C1D"/>
    <w:rsid w:val="0088772F"/>
    <w:rsid w:val="00894FC9"/>
    <w:rsid w:val="00896507"/>
    <w:rsid w:val="008A13D3"/>
    <w:rsid w:val="008A6F61"/>
    <w:rsid w:val="008F3031"/>
    <w:rsid w:val="009176EF"/>
    <w:rsid w:val="0092615E"/>
    <w:rsid w:val="0092792F"/>
    <w:rsid w:val="00931B8D"/>
    <w:rsid w:val="00956191"/>
    <w:rsid w:val="009613C4"/>
    <w:rsid w:val="00966A4A"/>
    <w:rsid w:val="00977CEE"/>
    <w:rsid w:val="009D1485"/>
    <w:rsid w:val="009D4277"/>
    <w:rsid w:val="009D7646"/>
    <w:rsid w:val="009E6843"/>
    <w:rsid w:val="009E77CC"/>
    <w:rsid w:val="009F7332"/>
    <w:rsid w:val="00A13347"/>
    <w:rsid w:val="00A217F4"/>
    <w:rsid w:val="00A24518"/>
    <w:rsid w:val="00A25CEC"/>
    <w:rsid w:val="00A262A5"/>
    <w:rsid w:val="00A357AB"/>
    <w:rsid w:val="00A433E6"/>
    <w:rsid w:val="00A47B49"/>
    <w:rsid w:val="00A60CAA"/>
    <w:rsid w:val="00A6103E"/>
    <w:rsid w:val="00A67193"/>
    <w:rsid w:val="00A73654"/>
    <w:rsid w:val="00A83081"/>
    <w:rsid w:val="00A84BA2"/>
    <w:rsid w:val="00AA4BD3"/>
    <w:rsid w:val="00AA588C"/>
    <w:rsid w:val="00AC310F"/>
    <w:rsid w:val="00AE22A1"/>
    <w:rsid w:val="00B02C86"/>
    <w:rsid w:val="00B10D8C"/>
    <w:rsid w:val="00B13273"/>
    <w:rsid w:val="00B35EC0"/>
    <w:rsid w:val="00B863AC"/>
    <w:rsid w:val="00BA02D8"/>
    <w:rsid w:val="00BA0D62"/>
    <w:rsid w:val="00BA0DA5"/>
    <w:rsid w:val="00BB0C03"/>
    <w:rsid w:val="00BB2D14"/>
    <w:rsid w:val="00BD6215"/>
    <w:rsid w:val="00BE2735"/>
    <w:rsid w:val="00BF1F28"/>
    <w:rsid w:val="00BF60F7"/>
    <w:rsid w:val="00C021D5"/>
    <w:rsid w:val="00C106CA"/>
    <w:rsid w:val="00C22A47"/>
    <w:rsid w:val="00C3566B"/>
    <w:rsid w:val="00C47D02"/>
    <w:rsid w:val="00C63579"/>
    <w:rsid w:val="00C644AC"/>
    <w:rsid w:val="00C80A63"/>
    <w:rsid w:val="00CA08C3"/>
    <w:rsid w:val="00CB5628"/>
    <w:rsid w:val="00CC5AF4"/>
    <w:rsid w:val="00CF1570"/>
    <w:rsid w:val="00D15824"/>
    <w:rsid w:val="00D4303B"/>
    <w:rsid w:val="00D43AAA"/>
    <w:rsid w:val="00D7777F"/>
    <w:rsid w:val="00D80C8A"/>
    <w:rsid w:val="00D85BA7"/>
    <w:rsid w:val="00DA10CA"/>
    <w:rsid w:val="00DA528C"/>
    <w:rsid w:val="00DB76A8"/>
    <w:rsid w:val="00DD6818"/>
    <w:rsid w:val="00DE2E54"/>
    <w:rsid w:val="00DF70D3"/>
    <w:rsid w:val="00E040F2"/>
    <w:rsid w:val="00E04309"/>
    <w:rsid w:val="00E25D8C"/>
    <w:rsid w:val="00E27898"/>
    <w:rsid w:val="00E30206"/>
    <w:rsid w:val="00E30D7D"/>
    <w:rsid w:val="00E3253A"/>
    <w:rsid w:val="00E37390"/>
    <w:rsid w:val="00E51742"/>
    <w:rsid w:val="00E55BAB"/>
    <w:rsid w:val="00E95781"/>
    <w:rsid w:val="00E970B2"/>
    <w:rsid w:val="00EB278B"/>
    <w:rsid w:val="00F17428"/>
    <w:rsid w:val="00F43B15"/>
    <w:rsid w:val="00F714A6"/>
    <w:rsid w:val="00F71554"/>
    <w:rsid w:val="00F928D3"/>
    <w:rsid w:val="00F94D75"/>
    <w:rsid w:val="00F94DB4"/>
    <w:rsid w:val="00F966EC"/>
    <w:rsid w:val="00FC209F"/>
    <w:rsid w:val="00FC482D"/>
    <w:rsid w:val="00FE1A1D"/>
    <w:rsid w:val="00FF21D9"/>
    <w:rsid w:val="00FF3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6A9E"/>
  <w15:chartTrackingRefBased/>
  <w15:docId w15:val="{5FD10A06-3638-43B8-A1C1-873A1C06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21E"/>
  </w:style>
  <w:style w:type="paragraph" w:styleId="Footer">
    <w:name w:val="footer"/>
    <w:basedOn w:val="Normal"/>
    <w:link w:val="FooterChar"/>
    <w:uiPriority w:val="99"/>
    <w:unhideWhenUsed/>
    <w:rsid w:val="00773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21E"/>
  </w:style>
  <w:style w:type="paragraph" w:customStyle="1" w:styleId="Default">
    <w:name w:val="Default"/>
    <w:rsid w:val="00CC5AF4"/>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7D0A76"/>
    <w:rPr>
      <w:color w:val="0563C1" w:themeColor="hyperlink"/>
      <w:u w:val="single"/>
    </w:rPr>
  </w:style>
  <w:style w:type="character" w:styleId="UnresolvedMention">
    <w:name w:val="Unresolved Mention"/>
    <w:basedOn w:val="DefaultParagraphFont"/>
    <w:uiPriority w:val="99"/>
    <w:semiHidden/>
    <w:unhideWhenUsed/>
    <w:rsid w:val="007D0A76"/>
    <w:rPr>
      <w:color w:val="605E5C"/>
      <w:shd w:val="clear" w:color="auto" w:fill="E1DFDD"/>
    </w:rPr>
  </w:style>
  <w:style w:type="paragraph" w:styleId="ListParagraph">
    <w:name w:val="List Paragraph"/>
    <w:basedOn w:val="Normal"/>
    <w:uiPriority w:val="34"/>
    <w:qFormat/>
    <w:rsid w:val="00F714A6"/>
    <w:pPr>
      <w:ind w:left="720"/>
      <w:contextualSpacing/>
    </w:pPr>
    <w:rPr>
      <w:kern w:val="0"/>
      <w14:ligatures w14:val="none"/>
    </w:rPr>
  </w:style>
  <w:style w:type="table" w:styleId="TableGrid">
    <w:name w:val="Table Grid"/>
    <w:basedOn w:val="TableNormal"/>
    <w:uiPriority w:val="39"/>
    <w:rsid w:val="000C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5B58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5B58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B588F"/>
    <w:rPr>
      <w:b/>
      <w:bCs/>
    </w:rPr>
  </w:style>
  <w:style w:type="paragraph" w:customStyle="1" w:styleId="li1">
    <w:name w:val="li1"/>
    <w:basedOn w:val="Normal"/>
    <w:rsid w:val="005B58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skcde">
    <w:name w:val="cskcde"/>
    <w:basedOn w:val="DefaultParagraphFont"/>
    <w:rsid w:val="00157EE9"/>
  </w:style>
  <w:style w:type="character" w:customStyle="1" w:styleId="hgkelc">
    <w:name w:val="hgkelc"/>
    <w:basedOn w:val="DefaultParagraphFont"/>
    <w:rsid w:val="00157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05603">
      <w:bodyDiv w:val="1"/>
      <w:marLeft w:val="0"/>
      <w:marRight w:val="0"/>
      <w:marTop w:val="0"/>
      <w:marBottom w:val="0"/>
      <w:divBdr>
        <w:top w:val="none" w:sz="0" w:space="0" w:color="auto"/>
        <w:left w:val="none" w:sz="0" w:space="0" w:color="auto"/>
        <w:bottom w:val="none" w:sz="0" w:space="0" w:color="auto"/>
        <w:right w:val="none" w:sz="0" w:space="0" w:color="auto"/>
      </w:divBdr>
    </w:div>
    <w:div w:id="1301568461">
      <w:bodyDiv w:val="1"/>
      <w:marLeft w:val="0"/>
      <w:marRight w:val="0"/>
      <w:marTop w:val="0"/>
      <w:marBottom w:val="0"/>
      <w:divBdr>
        <w:top w:val="none" w:sz="0" w:space="0" w:color="auto"/>
        <w:left w:val="none" w:sz="0" w:space="0" w:color="auto"/>
        <w:bottom w:val="none" w:sz="0" w:space="0" w:color="auto"/>
        <w:right w:val="none" w:sz="0" w:space="0" w:color="auto"/>
      </w:divBdr>
      <w:divsChild>
        <w:div w:id="535120355">
          <w:marLeft w:val="0"/>
          <w:marRight w:val="0"/>
          <w:marTop w:val="0"/>
          <w:marBottom w:val="0"/>
          <w:divBdr>
            <w:top w:val="none" w:sz="0" w:space="0" w:color="auto"/>
            <w:left w:val="none" w:sz="0" w:space="0" w:color="auto"/>
            <w:bottom w:val="none" w:sz="0" w:space="0" w:color="auto"/>
            <w:right w:val="none" w:sz="0" w:space="0" w:color="auto"/>
          </w:divBdr>
          <w:divsChild>
            <w:div w:id="1825703770">
              <w:marLeft w:val="0"/>
              <w:marRight w:val="0"/>
              <w:marTop w:val="0"/>
              <w:marBottom w:val="0"/>
              <w:divBdr>
                <w:top w:val="none" w:sz="0" w:space="0" w:color="auto"/>
                <w:left w:val="none" w:sz="0" w:space="0" w:color="auto"/>
                <w:bottom w:val="none" w:sz="0" w:space="0" w:color="auto"/>
                <w:right w:val="none" w:sz="0" w:space="0" w:color="auto"/>
              </w:divBdr>
              <w:divsChild>
                <w:div w:id="129266335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0610459">
          <w:marLeft w:val="0"/>
          <w:marRight w:val="0"/>
          <w:marTop w:val="0"/>
          <w:marBottom w:val="0"/>
          <w:divBdr>
            <w:top w:val="none" w:sz="0" w:space="0" w:color="auto"/>
            <w:left w:val="none" w:sz="0" w:space="0" w:color="auto"/>
            <w:bottom w:val="none" w:sz="0" w:space="0" w:color="auto"/>
            <w:right w:val="none" w:sz="0" w:space="0" w:color="auto"/>
          </w:divBdr>
          <w:divsChild>
            <w:div w:id="827357293">
              <w:marLeft w:val="0"/>
              <w:marRight w:val="0"/>
              <w:marTop w:val="0"/>
              <w:marBottom w:val="0"/>
              <w:divBdr>
                <w:top w:val="none" w:sz="0" w:space="0" w:color="auto"/>
                <w:left w:val="none" w:sz="0" w:space="0" w:color="auto"/>
                <w:bottom w:val="none" w:sz="0" w:space="0" w:color="auto"/>
                <w:right w:val="none" w:sz="0" w:space="0" w:color="auto"/>
              </w:divBdr>
              <w:divsChild>
                <w:div w:id="1565725208">
                  <w:marLeft w:val="0"/>
                  <w:marRight w:val="0"/>
                  <w:marTop w:val="0"/>
                  <w:marBottom w:val="0"/>
                  <w:divBdr>
                    <w:top w:val="none" w:sz="0" w:space="0" w:color="auto"/>
                    <w:left w:val="none" w:sz="0" w:space="0" w:color="auto"/>
                    <w:bottom w:val="none" w:sz="0" w:space="0" w:color="auto"/>
                    <w:right w:val="none" w:sz="0" w:space="0" w:color="auto"/>
                  </w:divBdr>
                  <w:divsChild>
                    <w:div w:id="1240286999">
                      <w:marLeft w:val="0"/>
                      <w:marRight w:val="0"/>
                      <w:marTop w:val="0"/>
                      <w:marBottom w:val="0"/>
                      <w:divBdr>
                        <w:top w:val="none" w:sz="0" w:space="0" w:color="auto"/>
                        <w:left w:val="none" w:sz="0" w:space="0" w:color="auto"/>
                        <w:bottom w:val="none" w:sz="0" w:space="0" w:color="auto"/>
                        <w:right w:val="none" w:sz="0" w:space="0" w:color="auto"/>
                      </w:divBdr>
                      <w:divsChild>
                        <w:div w:id="617180666">
                          <w:marLeft w:val="0"/>
                          <w:marRight w:val="0"/>
                          <w:marTop w:val="0"/>
                          <w:marBottom w:val="0"/>
                          <w:divBdr>
                            <w:top w:val="none" w:sz="0" w:space="0" w:color="auto"/>
                            <w:left w:val="none" w:sz="0" w:space="0" w:color="auto"/>
                            <w:bottom w:val="none" w:sz="0" w:space="0" w:color="auto"/>
                            <w:right w:val="none" w:sz="0" w:space="0" w:color="auto"/>
                          </w:divBdr>
                          <w:divsChild>
                            <w:div w:id="5422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mentianc.org/helpsupport/caregiver-resources/" TargetMode="External"/><Relationship Id="rId18" Type="http://schemas.openxmlformats.org/officeDocument/2006/relationships/hyperlink" Target="https://www.carepatron.com/guides/group-therapy-activities" TargetMode="External"/><Relationship Id="rId26" Type="http://schemas.openxmlformats.org/officeDocument/2006/relationships/hyperlink" Target="https://doi.org/10.1111/opn.12043" TargetMode="External"/><Relationship Id="rId39" Type="http://schemas.openxmlformats.org/officeDocument/2006/relationships/hyperlink" Target="https://doi" TargetMode="External"/><Relationship Id="rId21" Type="http://schemas.openxmlformats.org/officeDocument/2006/relationships/hyperlink" Target="https://www.aafp.org/pubs/afp/issues/2000/1215/p2613.html" TargetMode="External"/><Relationship Id="rId34" Type="http://schemas.openxmlformats.org/officeDocument/2006/relationships/hyperlink" Target="https://doi.org/10.1007/s40520-019-01212-8" TargetMode="External"/><Relationship Id="rId42" Type="http://schemas.openxmlformats.org/officeDocument/2006/relationships/fontTable" Target="fontTable.xml"/><Relationship Id="rId7" Type="http://schemas.openxmlformats.org/officeDocument/2006/relationships/hyperlink" Target="https://www.manhattanmentalhealthservices.com/" TargetMode="External"/><Relationship Id="rId2" Type="http://schemas.openxmlformats.org/officeDocument/2006/relationships/styles" Target="styles.xml"/><Relationship Id="rId16" Type="http://schemas.openxmlformats.org/officeDocument/2006/relationships/hyperlink" Target="https://www.alz.org/norcal/helping_you/support_groups" TargetMode="External"/><Relationship Id="rId20" Type="http://schemas.openxmlformats.org/officeDocument/2006/relationships/hyperlink" Target="https://ct.counseling.org/2019/07/facilitating-support-groups-for-caregivers" TargetMode="External"/><Relationship Id="rId29" Type="http://schemas.openxmlformats.org/officeDocument/2006/relationships/hyperlink" Target="https://doi.org/10.1093/geront/gnx217"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ntalhealthctr.com/10-group-therapy-activities-for-adults/" TargetMode="External"/><Relationship Id="rId24" Type="http://schemas.openxmlformats.org/officeDocument/2006/relationships/hyperlink" Target="https://doi.org/10.1037/pag0000401" TargetMode="External"/><Relationship Id="rId32" Type="http://schemas.openxmlformats.org/officeDocument/2006/relationships/hyperlink" Target="https://doi.org/10.2147/CIA.S146213" TargetMode="External"/><Relationship Id="rId37" Type="http://schemas.openxmlformats.org/officeDocument/2006/relationships/hyperlink" Target="https://doi.org/10.1016/j.jamda.2015.09.007"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hopehealthco.org/services/support-groups/caregiver-support-group/" TargetMode="External"/><Relationship Id="rId23" Type="http://schemas.openxmlformats.org/officeDocument/2006/relationships/hyperlink" Target="https://doi.org/10.1007/s11920-019-1045-9" TargetMode="External"/><Relationship Id="rId28" Type="http://schemas.openxmlformats.org/officeDocument/2006/relationships/hyperlink" Target="https://doi.org/10.1177/1359105320941217" TargetMode="External"/><Relationship Id="rId36" Type="http://schemas.openxmlformats.org/officeDocument/2006/relationships/hyperlink" Target="https://doi.org/10.1080/13607863.2015.1063109" TargetMode="External"/><Relationship Id="rId10" Type="http://schemas.openxmlformats.org/officeDocument/2006/relationships/hyperlink" Target="https://www.mentalhealthctr.com/10-group-therapy-activities-for-adults/" TargetMode="External"/><Relationship Id="rId19" Type="http://schemas.openxmlformats.org/officeDocument/2006/relationships/hyperlink" Target="https://caregiver.com/articles/starting-support-group/" TargetMode="External"/><Relationship Id="rId31" Type="http://schemas.openxmlformats.org/officeDocument/2006/relationships/hyperlink" Target="https://doi.org/10.1177/1471301218822640" TargetMode="External"/><Relationship Id="rId4" Type="http://schemas.openxmlformats.org/officeDocument/2006/relationships/webSettings" Target="webSettings.xml"/><Relationship Id="rId9" Type="http://schemas.openxmlformats.org/officeDocument/2006/relationships/hyperlink" Target="https://www.mentalhealthctr.com/10-group-therapy-activities-for-adults/" TargetMode="External"/><Relationship Id="rId14" Type="http://schemas.openxmlformats.org/officeDocument/2006/relationships/hyperlink" Target="https://www.aplaceformom.com/caregiver-resources/articles/caregiver-support-groups" TargetMode="External"/><Relationship Id="rId22" Type="http://schemas.openxmlformats.org/officeDocument/2006/relationships/hyperlink" Target="https://doi.org/10.1002/GPS.3795" TargetMode="External"/><Relationship Id="rId27" Type="http://schemas.openxmlformats.org/officeDocument/2006/relationships/hyperlink" Target="https://doi.org/10.1177/01640275211043486" TargetMode="External"/><Relationship Id="rId30" Type="http://schemas.openxmlformats.org/officeDocument/2006/relationships/hyperlink" Target="https://doi.org/10.1002/gps.4708" TargetMode="External"/><Relationship Id="rId35" Type="http://schemas.openxmlformats.org/officeDocument/2006/relationships/hyperlink" Target="https://doi.org/10.1037/pag0000412" TargetMode="External"/><Relationship Id="rId43" Type="http://schemas.openxmlformats.org/officeDocument/2006/relationships/theme" Target="theme/theme1.xml"/><Relationship Id="rId8" Type="http://schemas.openxmlformats.org/officeDocument/2006/relationships/hyperlink" Target="https://www.manhattanmentalhealthservices.com/uploads/1/8/3/2/18322027/group_informed_consent_07262013.pdf" TargetMode="External"/><Relationship Id="rId3" Type="http://schemas.openxmlformats.org/officeDocument/2006/relationships/settings" Target="settings.xml"/><Relationship Id="rId12" Type="http://schemas.openxmlformats.org/officeDocument/2006/relationships/hyperlink" Target="https://admin.caringbridge.org/resources/caregiver-support-groups/" TargetMode="External"/><Relationship Id="rId17" Type="http://schemas.openxmlformats.org/officeDocument/2006/relationships/hyperlink" Target="https://www.mentalhealthctr.com/10-group-therapy-activities-for-adults/" TargetMode="External"/><Relationship Id="rId25" Type="http://schemas.openxmlformats.org/officeDocument/2006/relationships/hyperlink" Target="https://doi.org/10.1186/s12877-020-01547-2" TargetMode="External"/><Relationship Id="rId33" Type="http://schemas.openxmlformats.org/officeDocument/2006/relationships/hyperlink" Target="https://doi.org/10.1002/gps.2648" TargetMode="External"/><Relationship Id="rId38" Type="http://schemas.openxmlformats.org/officeDocument/2006/relationships/hyperlink" Target="https://doi.org/10.1016/j.maturitas.2010.0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19</Pages>
  <Words>5881</Words>
  <Characters>33526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21</cp:revision>
  <cp:lastPrinted>2023-10-07T00:49:00Z</cp:lastPrinted>
  <dcterms:created xsi:type="dcterms:W3CDTF">2023-10-08T16:56:00Z</dcterms:created>
  <dcterms:modified xsi:type="dcterms:W3CDTF">2023-10-08T17:54:00Z</dcterms:modified>
</cp:coreProperties>
</file>